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Сваи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1"/>
        <w:gridCol w:w="2155"/>
        <w:gridCol w:w="1493"/>
        <w:gridCol w:w="1121"/>
        <w:gridCol w:w="2233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сваи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С70-30-9 В20 W4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7250х300х300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0,640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1,600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С80-30-8 В20 W4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1,830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С80-30-9 В20 W4 F50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1,825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С90-30-8 В20 W4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9250х300х300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2,050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С90-30-9 В20 W4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9250х300х300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2,050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С90-35-8 B25 W6 F100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9250х300х300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С90-35-11 B25 W6 F100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9250х350х350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С120-35-9 B25 W6 F100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12250х350х350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1,49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3,73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С100-30-11 В25 W4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10250х300х300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0,910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2,280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С110-30-8 В20 W6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С110-30-9 В20 W6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С110-30-11 В25 W6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С120-30-8 В20 W6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12250х300х300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1,090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2,730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С120-30-9 В20 W6 F75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12250х300х300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1,090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2,730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Сваи С120-30-11 В25 W4 F100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12250х300х300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1,090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2,730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lastRenderedPageBreak/>
        <w:t>Плиты балконные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8"/>
        <w:gridCol w:w="2156"/>
        <w:gridCol w:w="1533"/>
        <w:gridCol w:w="1108"/>
        <w:gridCol w:w="1748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плиты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9600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12180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12180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12200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33.14.пр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9324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33.14.л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9336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33.14.л1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1,98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11460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33.14.л2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3260х1350х220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11180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30.14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2960х1350х160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0,59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8850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Плита балконная </w:t>
            </w:r>
            <w:proofErr w:type="spellStart"/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</w:t>
            </w:r>
            <w:proofErr w:type="spellEnd"/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 30.14л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2960х1350х160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8600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балконная БП-1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2980х1050х160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7300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балконная ЗБП-1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2980х1050х160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7050 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Дорожные плиты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2"/>
        <w:gridCol w:w="2156"/>
        <w:gridCol w:w="1520"/>
        <w:gridCol w:w="1095"/>
        <w:gridCol w:w="2190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плиты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дорожная ПД2-6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2980х1480х180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8550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Плита дорожная ПД2-9,5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2980х1480х180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9250 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Блоки фундаментные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8"/>
        <w:gridCol w:w="2056"/>
        <w:gridCol w:w="1416"/>
        <w:gridCol w:w="990"/>
        <w:gridCol w:w="1993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блока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ФБС24-3-6т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2380х300х580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0,98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1855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ФБС24-4-6т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2380х400х580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0,54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2336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ФБС24-5-6т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2380х500х580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1,66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2840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ФБС24-6-6т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2380х600х580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1,99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3340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ФБС12-3-6т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1180х300х580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1017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ФБС12-4-6т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1180х400х580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1276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ФБС12-5-6т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1180х500х580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1865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ФБС12-6-6т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1180х600х580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1743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ФБС9-3-6т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880х300х580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770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ФБС9-4-6т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880х400х580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967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ФБС9-5-6т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880х500х580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1079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Блок фундаментный ФБС9-6-6т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880х600х580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1323 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Тетраподы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1"/>
        <w:gridCol w:w="2004"/>
        <w:gridCol w:w="1635"/>
        <w:gridCol w:w="1210"/>
        <w:gridCol w:w="2453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 xml:space="preserve">Марка </w:t>
            </w: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тетрапода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 xml:space="preserve">Размеры, </w:t>
            </w: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 xml:space="preserve">Объем, </w:t>
            </w: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 xml:space="preserve">Вес, </w:t>
            </w: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 xml:space="preserve">Цена, с </w:t>
            </w: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Тетрапод Т-5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Тетрапод Т-7.8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3,25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договорная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Бордюрный камень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74"/>
        <w:gridCol w:w="1822"/>
        <w:gridCol w:w="1467"/>
        <w:gridCol w:w="1041"/>
        <w:gridCol w:w="2089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бордюрного камня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Бордюрный камень БР100-30-16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100х30х16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450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Бордюрный камень БР100-450-18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0,079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833 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Смотровые кольца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5"/>
        <w:gridCol w:w="1865"/>
        <w:gridCol w:w="1520"/>
        <w:gridCol w:w="1094"/>
        <w:gridCol w:w="2189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кольца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Смотровое кольцо КС 10-9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1900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Смотровое кольцо КС 15-9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2900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днища ПН-10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2520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днища ПН-15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4080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перекрытия ПП-10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1400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Плита перекрытия ПП-15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2900 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Балка фундаментная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8"/>
        <w:gridCol w:w="2062"/>
        <w:gridCol w:w="1437"/>
        <w:gridCol w:w="1074"/>
        <w:gridCol w:w="2032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балки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БФ-1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3200х460х300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5460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Фундаментная балка БФ-4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1980х580х300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4315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БФ-5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1490х720х300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4420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БФ-6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3760х580х300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0,65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6333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БЧ-1-1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4000х460х200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5600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Б-10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1840х250х120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1749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БФ-1-50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2560х340х200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0,408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4026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Фундаментная балка БЧ-1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3890х460х200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5497 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Бетон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39"/>
        <w:gridCol w:w="1842"/>
        <w:gridCol w:w="1500"/>
        <w:gridCol w:w="1160"/>
        <w:gridCol w:w="2152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бетона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М-100W2(B7,5) ОПГС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3175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М-150W2(B10) ОПГС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3224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М-200W2(B15) ОПГС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3343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М-250W2(B20) ОПГС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3561 руб. 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М-100W4(B7,5)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4218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М-150W4(B10)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4260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М-200W4(B15)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4450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М-250W4(B20)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4716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lastRenderedPageBreak/>
              <w:t>Бетон М-300W4(B22,5)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4820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М-350W4(B25)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4856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М-400W4(B30)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5207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М-100W6(B7,5)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4208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М-150W6(B10)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4306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М-200W6(B15)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4483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М-250W6(B20)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4774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М-300W6(B22,5)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4853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М-350W6(B25)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4947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М-400W6(B30)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5351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М-100W8(B7,5)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4415 руб. 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М-150W8(B10)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4391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М-200W8(B15)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4785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М-250W8(B20)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4849 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М-300W8(B22,5)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4945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М-350W8(B25)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5055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Бетон М-400W8(B30)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5374 руб.</w:t>
            </w:r>
          </w:p>
        </w:tc>
      </w:tr>
    </w:tbl>
    <w:p w:rsidR="00AD4341" w:rsidRPr="00AD4341" w:rsidRDefault="00AD4341" w:rsidP="00AD4341">
      <w:pPr>
        <w:shd w:val="clear" w:color="auto" w:fill="FFFFFF"/>
        <w:spacing w:before="300" w:after="300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AD4341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lastRenderedPageBreak/>
        <w:t>Строительный раствор</w:t>
      </w:r>
    </w:p>
    <w:tbl>
      <w:tblPr>
        <w:tblW w:w="0" w:type="auto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95"/>
        <w:gridCol w:w="1803"/>
        <w:gridCol w:w="1468"/>
        <w:gridCol w:w="1137"/>
        <w:gridCol w:w="2090"/>
      </w:tblGrid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Марка раствора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Размеры,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Объем, (</w:t>
            </w:r>
            <w:proofErr w:type="gram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м</w:t>
            </w:r>
            <w:proofErr w:type="gram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³)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Вес,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тн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Цена, с НДС  (</w:t>
            </w:r>
            <w:proofErr w:type="spellStart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руб</w:t>
            </w:r>
            <w:proofErr w:type="spellEnd"/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)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Строительный раствор М50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2500 руб. 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Строительный раствор М75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2602 руб. 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Строительный раствор М100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3002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Строительный раствор М150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3040 руб.</w:t>
            </w:r>
          </w:p>
        </w:tc>
      </w:tr>
      <w:tr w:rsidR="00AD4341" w:rsidRPr="00AD4341" w:rsidTr="00AD434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Строительный раствор М200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куб.м</w:t>
            </w:r>
            <w:proofErr w:type="spellEnd"/>
            <w:r w:rsidRPr="00AD4341"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341" w:rsidRPr="00AD4341" w:rsidRDefault="00AD4341" w:rsidP="00AD4341">
            <w:pPr>
              <w:jc w:val="center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  <w:r w:rsidRPr="00AD4341">
              <w:rPr>
                <w:rFonts w:ascii="Arial" w:eastAsia="Times New Roman" w:hAnsi="Arial" w:cs="Arial"/>
                <w:b/>
                <w:bCs/>
                <w:color w:val="202020"/>
                <w:sz w:val="27"/>
                <w:szCs w:val="27"/>
                <w:lang w:eastAsia="ru-RU"/>
              </w:rPr>
              <w:t>3131 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41"/>
    <w:rsid w:val="00AD434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AD43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4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AD43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2018-10-09T12:19:00Z</dcterms:created>
  <dcterms:modified xsi:type="dcterms:W3CDTF">2018-10-09T12:20:00Z</dcterms:modified>
</cp:coreProperties>
</file>