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B7" w:rsidRPr="003814B7" w:rsidRDefault="003814B7" w:rsidP="003814B7">
      <w:pPr>
        <w:shd w:val="clear" w:color="auto" w:fill="FFFFFF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1337945" cy="1337945"/>
            <wp:effectExtent l="0" t="0" r="0" b="0"/>
            <wp:docPr id="8" name="Рисунок 8" descr="Кирпич керамический пустотелый одинарный лицевой Ваниль ( Магма 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ирпич керамический пустотелый одинарный лицевой Ваниль ( Магма 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3814B7" w:rsidRDefault="003814B7" w:rsidP="003814B7">
      <w:pPr>
        <w:shd w:val="clear" w:color="auto" w:fill="FFFFFF"/>
        <w:spacing w:line="270" w:lineRule="atLeast"/>
        <w:jc w:val="center"/>
        <w:outlineLvl w:val="4"/>
        <w:rPr>
          <w:rFonts w:ascii="Trebuchet MS" w:eastAsia="Times New Roman" w:hAnsi="Trebuchet MS" w:cs="Times New Roman"/>
          <w:color w:val="141414"/>
          <w:sz w:val="23"/>
          <w:szCs w:val="23"/>
          <w:lang w:eastAsia="ru-RU"/>
        </w:rPr>
      </w:pPr>
      <w:hyperlink r:id="rId7" w:history="1"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Кирпич керамический пустотелый одинарный лицевой Ваниль </w:t>
        </w:r>
        <w:proofErr w:type="gram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( </w:t>
        </w:r>
        <w:proofErr w:type="gram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Магма )</w:t>
        </w:r>
      </w:hyperlink>
    </w:p>
    <w:p w:rsidR="003814B7" w:rsidRPr="003814B7" w:rsidRDefault="003814B7" w:rsidP="003814B7">
      <w:pPr>
        <w:shd w:val="clear" w:color="auto" w:fill="FFFFFF"/>
        <w:spacing w:before="180" w:after="180" w:line="300" w:lineRule="atLeast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  <w:t>Цена за шт.</w:t>
      </w:r>
    </w:p>
    <w:p w:rsidR="003814B7" w:rsidRPr="003814B7" w:rsidRDefault="003814B7" w:rsidP="003814B7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39"/>
          <w:szCs w:val="39"/>
          <w:lang w:eastAsia="ru-RU"/>
        </w:rPr>
        <w:t>26 руб.</w:t>
      </w:r>
    </w:p>
    <w:p w:rsidR="003814B7" w:rsidRPr="003814B7" w:rsidRDefault="003814B7" w:rsidP="003814B7">
      <w:pPr>
        <w:shd w:val="clear" w:color="auto" w:fill="FFFFFF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1337945" cy="1337945"/>
            <wp:effectExtent l="0" t="0" r="0" b="0"/>
            <wp:docPr id="7" name="Рисунок 7" descr="Кирпич керамический пустотелый одинарный лицевой Шоколад (Магма)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рпич керамический пустотелый одинарный лицевой Шоколад (Магма)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3814B7" w:rsidRDefault="003814B7" w:rsidP="003814B7">
      <w:pPr>
        <w:shd w:val="clear" w:color="auto" w:fill="FFFFFF"/>
        <w:spacing w:line="270" w:lineRule="atLeast"/>
        <w:jc w:val="center"/>
        <w:outlineLvl w:val="4"/>
        <w:rPr>
          <w:rFonts w:ascii="Trebuchet MS" w:eastAsia="Times New Roman" w:hAnsi="Trebuchet MS" w:cs="Times New Roman"/>
          <w:color w:val="141414"/>
          <w:sz w:val="23"/>
          <w:szCs w:val="23"/>
          <w:lang w:eastAsia="ru-RU"/>
        </w:rPr>
      </w:pPr>
      <w:hyperlink r:id="rId10" w:history="1"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Кирпич керамический пустотелый одинарный лицевой Шоколад (Магма)</w:t>
        </w:r>
      </w:hyperlink>
    </w:p>
    <w:p w:rsidR="003814B7" w:rsidRPr="003814B7" w:rsidRDefault="003814B7" w:rsidP="003814B7">
      <w:pPr>
        <w:shd w:val="clear" w:color="auto" w:fill="FFFFFF"/>
        <w:spacing w:before="180" w:after="180" w:line="300" w:lineRule="atLeast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  <w:t>Цена за шт.</w:t>
      </w:r>
    </w:p>
    <w:p w:rsidR="003814B7" w:rsidRPr="003814B7" w:rsidRDefault="003814B7" w:rsidP="003814B7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39"/>
          <w:szCs w:val="39"/>
          <w:lang w:eastAsia="ru-RU"/>
        </w:rPr>
        <w:t>26 руб.</w:t>
      </w:r>
    </w:p>
    <w:p w:rsidR="003814B7" w:rsidRPr="003814B7" w:rsidRDefault="003814B7" w:rsidP="003814B7">
      <w:pPr>
        <w:shd w:val="clear" w:color="auto" w:fill="FFFFFF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1337945" cy="1337945"/>
            <wp:effectExtent l="0" t="0" r="0" b="0"/>
            <wp:docPr id="6" name="Рисунок 6" descr="Кирпич красный керамический полнотелый рядовой одинарный М-100 ( пос. Воротынск 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рпич красный керамический полнотелый рядовой одинарный М-100 ( пос. Воротынск )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3814B7" w:rsidRDefault="003814B7" w:rsidP="003814B7">
      <w:pPr>
        <w:shd w:val="clear" w:color="auto" w:fill="FFFFFF"/>
        <w:spacing w:line="270" w:lineRule="atLeast"/>
        <w:jc w:val="center"/>
        <w:outlineLvl w:val="4"/>
        <w:rPr>
          <w:rFonts w:ascii="Trebuchet MS" w:eastAsia="Times New Roman" w:hAnsi="Trebuchet MS" w:cs="Times New Roman"/>
          <w:color w:val="141414"/>
          <w:sz w:val="23"/>
          <w:szCs w:val="23"/>
          <w:lang w:eastAsia="ru-RU"/>
        </w:rPr>
      </w:pPr>
      <w:hyperlink r:id="rId13" w:history="1"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Кирпич красный керамический полнотелый рядовой одинарный М-100 </w:t>
        </w:r>
        <w:proofErr w:type="gram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( </w:t>
        </w:r>
        <w:proofErr w:type="gram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пос. </w:t>
        </w:r>
        <w:proofErr w:type="spell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Воротынск</w:t>
        </w:r>
        <w:proofErr w:type="spell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 )</w:t>
        </w:r>
      </w:hyperlink>
    </w:p>
    <w:p w:rsidR="003814B7" w:rsidRPr="003814B7" w:rsidRDefault="003814B7" w:rsidP="003814B7">
      <w:pPr>
        <w:shd w:val="clear" w:color="auto" w:fill="FFFFFF"/>
        <w:spacing w:before="180" w:after="180" w:line="300" w:lineRule="atLeast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  <w:t>Цена за шт. 1 под.=420 шт.</w:t>
      </w:r>
    </w:p>
    <w:p w:rsidR="003814B7" w:rsidRPr="003814B7" w:rsidRDefault="003814B7" w:rsidP="003814B7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39"/>
          <w:szCs w:val="39"/>
          <w:lang w:eastAsia="ru-RU"/>
        </w:rPr>
        <w:t>16 руб.</w:t>
      </w:r>
    </w:p>
    <w:p w:rsidR="003814B7" w:rsidRPr="003814B7" w:rsidRDefault="003814B7" w:rsidP="003814B7">
      <w:pPr>
        <w:shd w:val="clear" w:color="auto" w:fill="FFFFFF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1337945" cy="1337945"/>
            <wp:effectExtent l="0" t="0" r="0" b="0"/>
            <wp:docPr id="5" name="Рисунок 5" descr="Кирпич красный пустотелый одинарный лицевой М-150 ( пос. Воротынск)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рпич красный пустотелый одинарный лицевой М-150 ( пос. Воротынск)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3814B7" w:rsidRDefault="003814B7" w:rsidP="003814B7">
      <w:pPr>
        <w:shd w:val="clear" w:color="auto" w:fill="FFFFFF"/>
        <w:spacing w:line="270" w:lineRule="atLeast"/>
        <w:jc w:val="center"/>
        <w:outlineLvl w:val="4"/>
        <w:rPr>
          <w:rFonts w:ascii="Trebuchet MS" w:eastAsia="Times New Roman" w:hAnsi="Trebuchet MS" w:cs="Times New Roman"/>
          <w:color w:val="141414"/>
          <w:sz w:val="23"/>
          <w:szCs w:val="23"/>
          <w:lang w:eastAsia="ru-RU"/>
        </w:rPr>
      </w:pPr>
      <w:hyperlink r:id="rId16" w:history="1"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Кирпич красный пустотелый одинарный лицевой М-150 </w:t>
        </w:r>
        <w:proofErr w:type="gram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( </w:t>
        </w:r>
        <w:proofErr w:type="gram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пос. </w:t>
        </w:r>
        <w:proofErr w:type="spell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Воротынск</w:t>
        </w:r>
        <w:proofErr w:type="spell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)</w:t>
        </w:r>
      </w:hyperlink>
    </w:p>
    <w:p w:rsidR="003814B7" w:rsidRPr="003814B7" w:rsidRDefault="003814B7" w:rsidP="003814B7">
      <w:pPr>
        <w:shd w:val="clear" w:color="auto" w:fill="FFFFFF"/>
        <w:spacing w:before="180" w:after="180" w:line="300" w:lineRule="atLeast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  <w:t>Цена за шт. 1 под.= 480 шт.</w:t>
      </w:r>
    </w:p>
    <w:p w:rsidR="003814B7" w:rsidRPr="003814B7" w:rsidRDefault="003814B7" w:rsidP="003814B7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39"/>
          <w:szCs w:val="39"/>
          <w:lang w:eastAsia="ru-RU"/>
        </w:rPr>
        <w:lastRenderedPageBreak/>
        <w:t>19 руб.</w:t>
      </w:r>
    </w:p>
    <w:p w:rsidR="003814B7" w:rsidRPr="003814B7" w:rsidRDefault="003814B7" w:rsidP="003814B7">
      <w:pPr>
        <w:shd w:val="clear" w:color="auto" w:fill="FFFFFF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1337945" cy="1337945"/>
            <wp:effectExtent l="0" t="0" r="0" b="0"/>
            <wp:docPr id="4" name="Рисунок 4" descr="Кирпич огнеупорный КП-8 ( г. Боровичи )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ирпич огнеупорный КП-8 ( г. Боровичи )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3814B7" w:rsidRDefault="003814B7" w:rsidP="003814B7">
      <w:pPr>
        <w:shd w:val="clear" w:color="auto" w:fill="FFFFFF"/>
        <w:spacing w:line="270" w:lineRule="atLeast"/>
        <w:jc w:val="center"/>
        <w:outlineLvl w:val="4"/>
        <w:rPr>
          <w:rFonts w:ascii="Trebuchet MS" w:eastAsia="Times New Roman" w:hAnsi="Trebuchet MS" w:cs="Times New Roman"/>
          <w:color w:val="141414"/>
          <w:sz w:val="23"/>
          <w:szCs w:val="23"/>
          <w:lang w:eastAsia="ru-RU"/>
        </w:rPr>
      </w:pPr>
      <w:hyperlink r:id="rId19" w:history="1"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Кирпич огнеупорный КП-8 </w:t>
        </w:r>
        <w:proofErr w:type="gram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( </w:t>
        </w:r>
        <w:proofErr w:type="gram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г. Боровичи )</w:t>
        </w:r>
      </w:hyperlink>
    </w:p>
    <w:p w:rsidR="003814B7" w:rsidRPr="003814B7" w:rsidRDefault="003814B7" w:rsidP="003814B7">
      <w:pPr>
        <w:shd w:val="clear" w:color="auto" w:fill="FFFFFF"/>
        <w:spacing w:before="180" w:after="180" w:line="300" w:lineRule="atLeast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  <w:t>Цена за шт. 1 под.= 330 шт.</w:t>
      </w:r>
    </w:p>
    <w:p w:rsidR="003814B7" w:rsidRPr="003814B7" w:rsidRDefault="003814B7" w:rsidP="003814B7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39"/>
          <w:szCs w:val="39"/>
          <w:lang w:eastAsia="ru-RU"/>
        </w:rPr>
        <w:t>52 руб.</w:t>
      </w:r>
    </w:p>
    <w:p w:rsidR="003814B7" w:rsidRPr="003814B7" w:rsidRDefault="003814B7" w:rsidP="003814B7">
      <w:pPr>
        <w:shd w:val="clear" w:color="auto" w:fill="FFFFFF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1337945" cy="1337945"/>
            <wp:effectExtent l="0" t="0" r="0" b="0"/>
            <wp:docPr id="3" name="Рисунок 3" descr="Кирпич печной закругленный ( г. Витебск )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ирпич печной закругленный ( г. Витебск )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3814B7" w:rsidRDefault="003814B7" w:rsidP="003814B7">
      <w:pPr>
        <w:shd w:val="clear" w:color="auto" w:fill="FFFFFF"/>
        <w:spacing w:line="270" w:lineRule="atLeast"/>
        <w:jc w:val="center"/>
        <w:outlineLvl w:val="4"/>
        <w:rPr>
          <w:rFonts w:ascii="Trebuchet MS" w:eastAsia="Times New Roman" w:hAnsi="Trebuchet MS" w:cs="Times New Roman"/>
          <w:color w:val="141414"/>
          <w:sz w:val="23"/>
          <w:szCs w:val="23"/>
          <w:lang w:eastAsia="ru-RU"/>
        </w:rPr>
      </w:pPr>
      <w:hyperlink r:id="rId22" w:history="1"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Кирпич печной закругленный </w:t>
        </w:r>
        <w:proofErr w:type="gram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( </w:t>
        </w:r>
        <w:proofErr w:type="gram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г. Витебск )</w:t>
        </w:r>
      </w:hyperlink>
    </w:p>
    <w:p w:rsidR="003814B7" w:rsidRPr="003814B7" w:rsidRDefault="003814B7" w:rsidP="003814B7">
      <w:pPr>
        <w:shd w:val="clear" w:color="auto" w:fill="FFFFFF"/>
        <w:spacing w:before="180" w:after="180" w:line="300" w:lineRule="atLeast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  <w:t>Цена за шт.</w:t>
      </w:r>
    </w:p>
    <w:p w:rsidR="003814B7" w:rsidRPr="003814B7" w:rsidRDefault="003814B7" w:rsidP="003814B7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39"/>
          <w:szCs w:val="39"/>
          <w:lang w:eastAsia="ru-RU"/>
        </w:rPr>
        <w:t>31 руб.</w:t>
      </w:r>
    </w:p>
    <w:p w:rsidR="003814B7" w:rsidRPr="003814B7" w:rsidRDefault="003814B7" w:rsidP="003814B7">
      <w:pPr>
        <w:shd w:val="clear" w:color="auto" w:fill="FFFFFF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1337945" cy="1337945"/>
            <wp:effectExtent l="0" t="0" r="0" b="0"/>
            <wp:docPr id="2" name="Рисунок 2" descr="Кирпич печной цех №1 М-200 ( г. Витебск )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ирпич печной цех №1 М-200 ( г. Витебск )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3814B7" w:rsidRDefault="003814B7" w:rsidP="003814B7">
      <w:pPr>
        <w:shd w:val="clear" w:color="auto" w:fill="FFFFFF"/>
        <w:spacing w:line="270" w:lineRule="atLeast"/>
        <w:jc w:val="center"/>
        <w:outlineLvl w:val="4"/>
        <w:rPr>
          <w:rFonts w:ascii="Trebuchet MS" w:eastAsia="Times New Roman" w:hAnsi="Trebuchet MS" w:cs="Times New Roman"/>
          <w:color w:val="141414"/>
          <w:sz w:val="23"/>
          <w:szCs w:val="23"/>
          <w:lang w:eastAsia="ru-RU"/>
        </w:rPr>
      </w:pPr>
      <w:hyperlink r:id="rId25" w:history="1"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Кирпич печной цех №1 М-200 </w:t>
        </w:r>
        <w:proofErr w:type="gram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( </w:t>
        </w:r>
        <w:proofErr w:type="gram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г. Витебск )</w:t>
        </w:r>
      </w:hyperlink>
    </w:p>
    <w:p w:rsidR="003814B7" w:rsidRPr="003814B7" w:rsidRDefault="003814B7" w:rsidP="003814B7">
      <w:pPr>
        <w:shd w:val="clear" w:color="auto" w:fill="FFFFFF"/>
        <w:spacing w:before="180" w:after="180" w:line="300" w:lineRule="atLeast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  <w:t>Цена за шт. 1 под.= 330 шт.</w:t>
      </w:r>
    </w:p>
    <w:p w:rsidR="003814B7" w:rsidRPr="003814B7" w:rsidRDefault="003814B7" w:rsidP="003814B7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39"/>
          <w:szCs w:val="39"/>
          <w:lang w:eastAsia="ru-RU"/>
        </w:rPr>
        <w:t>24 руб.</w:t>
      </w:r>
    </w:p>
    <w:p w:rsidR="003814B7" w:rsidRPr="003814B7" w:rsidRDefault="003814B7" w:rsidP="003814B7">
      <w:pPr>
        <w:shd w:val="clear" w:color="auto" w:fill="FFFFFF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808080"/>
          <w:sz w:val="20"/>
          <w:szCs w:val="20"/>
          <w:lang w:eastAsia="ru-RU"/>
        </w:rPr>
        <w:drawing>
          <wp:inline distT="0" distB="0" distL="0" distR="0">
            <wp:extent cx="1337945" cy="1337945"/>
            <wp:effectExtent l="0" t="0" r="0" b="0"/>
            <wp:docPr id="1" name="Рисунок 1" descr="Кирпич рядовой одинарный полнотелый М-150 ( г. Витебск )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ирпич рядовой одинарный полнотелый М-150 ( г. Витебск )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133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B7" w:rsidRPr="003814B7" w:rsidRDefault="003814B7" w:rsidP="003814B7">
      <w:pPr>
        <w:shd w:val="clear" w:color="auto" w:fill="FFFFFF"/>
        <w:spacing w:line="270" w:lineRule="atLeast"/>
        <w:jc w:val="center"/>
        <w:outlineLvl w:val="4"/>
        <w:rPr>
          <w:rFonts w:ascii="Trebuchet MS" w:eastAsia="Times New Roman" w:hAnsi="Trebuchet MS" w:cs="Times New Roman"/>
          <w:color w:val="141414"/>
          <w:sz w:val="23"/>
          <w:szCs w:val="23"/>
          <w:lang w:eastAsia="ru-RU"/>
        </w:rPr>
      </w:pPr>
      <w:hyperlink r:id="rId27" w:history="1"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Кирпич рядовой одинарный полнотелый М-150 </w:t>
        </w:r>
        <w:proofErr w:type="gramStart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 xml:space="preserve">( </w:t>
        </w:r>
        <w:proofErr w:type="gramEnd"/>
        <w:r w:rsidRPr="003814B7">
          <w:rPr>
            <w:rFonts w:ascii="Trebuchet MS" w:eastAsia="Times New Roman" w:hAnsi="Trebuchet MS" w:cs="Times New Roman"/>
            <w:color w:val="808080"/>
            <w:sz w:val="23"/>
            <w:szCs w:val="23"/>
            <w:u w:val="single"/>
            <w:lang w:eastAsia="ru-RU"/>
          </w:rPr>
          <w:t>г. Витебск )</w:t>
        </w:r>
      </w:hyperlink>
    </w:p>
    <w:p w:rsidR="003814B7" w:rsidRPr="003814B7" w:rsidRDefault="003814B7" w:rsidP="003814B7">
      <w:pPr>
        <w:shd w:val="clear" w:color="auto" w:fill="FFFFFF"/>
        <w:spacing w:before="180" w:after="180" w:line="300" w:lineRule="atLeast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  <w:t>Цена за шт. 1 под.= 330 шт.</w:t>
      </w:r>
    </w:p>
    <w:p w:rsidR="003814B7" w:rsidRPr="003814B7" w:rsidRDefault="003814B7" w:rsidP="003814B7">
      <w:pPr>
        <w:shd w:val="clear" w:color="auto" w:fill="FFFFFF"/>
        <w:spacing w:before="180" w:after="180"/>
        <w:jc w:val="center"/>
        <w:rPr>
          <w:rFonts w:ascii="Trebuchet MS" w:eastAsia="Times New Roman" w:hAnsi="Trebuchet MS" w:cs="Times New Roman"/>
          <w:color w:val="404040"/>
          <w:sz w:val="20"/>
          <w:szCs w:val="20"/>
          <w:lang w:eastAsia="ru-RU"/>
        </w:rPr>
      </w:pPr>
      <w:r w:rsidRPr="003814B7">
        <w:rPr>
          <w:rFonts w:ascii="Trebuchet MS" w:eastAsia="Times New Roman" w:hAnsi="Trebuchet MS" w:cs="Times New Roman"/>
          <w:color w:val="404040"/>
          <w:sz w:val="39"/>
          <w:szCs w:val="39"/>
          <w:lang w:eastAsia="ru-RU"/>
        </w:rPr>
        <w:lastRenderedPageBreak/>
        <w:t>16 руб.</w:t>
      </w:r>
    </w:p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B7"/>
    <w:rsid w:val="003814B7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5">
    <w:name w:val="heading 5"/>
    <w:basedOn w:val="a"/>
    <w:link w:val="50"/>
    <w:uiPriority w:val="9"/>
    <w:qFormat/>
    <w:rsid w:val="003814B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814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14B7"/>
    <w:rPr>
      <w:color w:val="0000FF"/>
      <w:u w:val="single"/>
    </w:rPr>
  </w:style>
  <w:style w:type="paragraph" w:customStyle="1" w:styleId="eshop-product-desc">
    <w:name w:val="eshop-product-desc"/>
    <w:basedOn w:val="a"/>
    <w:rsid w:val="003814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14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">
    <w:name w:val="price"/>
    <w:basedOn w:val="a0"/>
    <w:rsid w:val="003814B7"/>
  </w:style>
  <w:style w:type="paragraph" w:styleId="a5">
    <w:name w:val="Balloon Text"/>
    <w:basedOn w:val="a"/>
    <w:link w:val="a6"/>
    <w:uiPriority w:val="99"/>
    <w:semiHidden/>
    <w:unhideWhenUsed/>
    <w:rsid w:val="00381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5">
    <w:name w:val="heading 5"/>
    <w:basedOn w:val="a"/>
    <w:link w:val="50"/>
    <w:uiPriority w:val="9"/>
    <w:qFormat/>
    <w:rsid w:val="003814B7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814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14B7"/>
    <w:rPr>
      <w:color w:val="0000FF"/>
      <w:u w:val="single"/>
    </w:rPr>
  </w:style>
  <w:style w:type="paragraph" w:customStyle="1" w:styleId="eshop-product-desc">
    <w:name w:val="eshop-product-desc"/>
    <w:basedOn w:val="a"/>
    <w:rsid w:val="003814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814B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ce">
    <w:name w:val="price"/>
    <w:basedOn w:val="a0"/>
    <w:rsid w:val="003814B7"/>
  </w:style>
  <w:style w:type="paragraph" w:styleId="a5">
    <w:name w:val="Balloon Text"/>
    <w:basedOn w:val="a"/>
    <w:link w:val="a6"/>
    <w:uiPriority w:val="99"/>
    <w:semiHidden/>
    <w:unhideWhenUsed/>
    <w:rsid w:val="00381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657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79551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160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06226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2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040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8251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630144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1948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2;&#1079;&#1073;&#1091;&#1082;&#1072;-&#1076;&#1086;&#1084;&#1072;.&#1088;&#1092;/index.php?option=com_eshop&amp;view=product&amp;id=2295&amp;catid=117&amp;Itemid=145" TargetMode="External"/><Relationship Id="rId13" Type="http://schemas.openxmlformats.org/officeDocument/2006/relationships/hyperlink" Target="http://xn----7sbabcurzvt4c.xn--p1ai/index.php?option=com_eshop&amp;view=product&amp;id=365&amp;catid=117&amp;Itemid=145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&#1072;&#1079;&#1073;&#1091;&#1082;&#1072;-&#1076;&#1086;&#1084;&#1072;.&#1088;&#1092;/index.php?option=com_eshop&amp;view=product&amp;id=362&amp;catid=117&amp;Itemid=14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hyperlink" Target="http://xn----7sbabcurzvt4c.xn--p1ai/index.php?option=com_eshop&amp;view=product&amp;id=2294&amp;catid=117&amp;Itemid=145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&#1072;&#1079;&#1073;&#1091;&#1082;&#1072;-&#1076;&#1086;&#1084;&#1072;.&#1088;&#1092;/index.php?option=com_eshop&amp;view=product&amp;id=366&amp;catid=117&amp;Itemid=145" TargetMode="External"/><Relationship Id="rId25" Type="http://schemas.openxmlformats.org/officeDocument/2006/relationships/hyperlink" Target="http://xn----7sbabcurzvt4c.xn--p1ai/index.php?option=com_eshop&amp;view=product&amp;id=361&amp;catid=117&amp;Itemid=1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--7sbabcurzvt4c.xn--p1ai/index.php?option=com_eshop&amp;view=product&amp;id=363&amp;catid=117&amp;Itemid=145" TargetMode="External"/><Relationship Id="rId20" Type="http://schemas.openxmlformats.org/officeDocument/2006/relationships/hyperlink" Target="http://&#1072;&#1079;&#1073;&#1091;&#1082;&#1072;-&#1076;&#1086;&#1084;&#1072;.&#1088;&#1092;/index.php?option=com_eshop&amp;view=product&amp;id=3082&amp;catid=117&amp;Itemid=145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&#1072;&#1079;&#1073;&#1091;&#1082;&#1072;-&#1076;&#1086;&#1084;&#1072;.&#1088;&#1092;/index.php?option=com_eshop&amp;view=product&amp;id=365&amp;catid=117&amp;Itemid=145" TargetMode="External"/><Relationship Id="rId24" Type="http://schemas.openxmlformats.org/officeDocument/2006/relationships/image" Target="media/image7.jpeg"/><Relationship Id="rId5" Type="http://schemas.openxmlformats.org/officeDocument/2006/relationships/hyperlink" Target="http://&#1072;&#1079;&#1073;&#1091;&#1082;&#1072;-&#1076;&#1086;&#1084;&#1072;.&#1088;&#1092;/index.php?option=com_eshop&amp;view=product&amp;id=2294&amp;catid=117&amp;Itemid=145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&#1072;&#1079;&#1073;&#1091;&#1082;&#1072;-&#1076;&#1086;&#1084;&#1072;.&#1088;&#1092;/index.php?option=com_eshop&amp;view=product&amp;id=361&amp;catid=117&amp;Itemid=145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xn----7sbabcurzvt4c.xn--p1ai/index.php?option=com_eshop&amp;view=product&amp;id=2295&amp;catid=117&amp;Itemid=145" TargetMode="External"/><Relationship Id="rId19" Type="http://schemas.openxmlformats.org/officeDocument/2006/relationships/hyperlink" Target="http://xn----7sbabcurzvt4c.xn--p1ai/index.php?option=com_eshop&amp;view=product&amp;id=366&amp;catid=117&amp;Itemid=14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&#1072;&#1079;&#1073;&#1091;&#1082;&#1072;-&#1076;&#1086;&#1084;&#1072;.&#1088;&#1092;/index.php?option=com_eshop&amp;view=product&amp;id=363&amp;catid=117&amp;Itemid=145" TargetMode="External"/><Relationship Id="rId22" Type="http://schemas.openxmlformats.org/officeDocument/2006/relationships/hyperlink" Target="http://xn----7sbabcurzvt4c.xn--p1ai/index.php?option=com_eshop&amp;view=product&amp;id=3082&amp;catid=117&amp;Itemid=145" TargetMode="External"/><Relationship Id="rId27" Type="http://schemas.openxmlformats.org/officeDocument/2006/relationships/hyperlink" Target="http://xn----7sbabcurzvt4c.xn--p1ai/index.php?option=com_eshop&amp;view=product&amp;id=362&amp;catid=117&amp;Itemid=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2018-03-30T12:00:00Z</dcterms:created>
  <dcterms:modified xsi:type="dcterms:W3CDTF">2018-03-30T12:00:00Z</dcterms:modified>
</cp:coreProperties>
</file>