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A31" w:rsidRPr="00CF0A31" w:rsidRDefault="00CF0A31" w:rsidP="00CF0A31">
      <w:pPr>
        <w:shd w:val="clear" w:color="auto" w:fill="FFFFFF"/>
        <w:spacing w:before="180" w:after="180" w:line="240" w:lineRule="atLeast"/>
        <w:jc w:val="center"/>
        <w:textAlignment w:val="baseline"/>
        <w:outlineLvl w:val="1"/>
        <w:rPr>
          <w:rFonts w:ascii="dinpro-bold" w:eastAsia="Times New Roman" w:hAnsi="dinpro-bold" w:cs="Times New Roman"/>
          <w:b/>
          <w:bCs/>
          <w:caps/>
          <w:color w:val="010101"/>
          <w:sz w:val="30"/>
          <w:szCs w:val="30"/>
          <w:lang w:eastAsia="ru-RU"/>
        </w:rPr>
      </w:pPr>
      <w:r w:rsidRPr="00CF0A31">
        <w:rPr>
          <w:rFonts w:ascii="dinpro-bold" w:eastAsia="Times New Roman" w:hAnsi="dinpro-bold" w:cs="Times New Roman"/>
          <w:b/>
          <w:bCs/>
          <w:caps/>
          <w:color w:val="010101"/>
          <w:sz w:val="30"/>
          <w:szCs w:val="30"/>
          <w:lang w:eastAsia="ru-RU"/>
        </w:rPr>
        <w:t>ЦЕНЫ НА НЕРУДНЫЕ И ВЯЖУЩИЕ МАТЕРИАЛЫ</w:t>
      </w:r>
    </w:p>
    <w:tbl>
      <w:tblPr>
        <w:tblW w:w="111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0"/>
        <w:gridCol w:w="1042"/>
        <w:gridCol w:w="998"/>
        <w:gridCol w:w="998"/>
        <w:gridCol w:w="998"/>
        <w:gridCol w:w="1134"/>
      </w:tblGrid>
      <w:tr w:rsidR="00CF0A31" w:rsidRPr="00CF0A31" w:rsidTr="00CF0A31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ПЕСОК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6A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6A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  <w:t>3 м3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6A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  <w:t>10 м3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6A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  <w:t>15 м3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6A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  <w:t>20 м3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6A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  <w:t>100 м3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Песок речной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830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Песок крупнозернистый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750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Песок карьерный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Песок мытый/сеяный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750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Пескогрунт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ПГС </w:t>
            </w:r>
            <w:proofErr w:type="spellStart"/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обогащёный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ПГС природный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850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ЩЕБЕНЬ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6A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6A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  <w:t>3 м3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6A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  <w:t>10 м3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6A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  <w:t>15 м3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6A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  <w:t>20 м3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6A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  <w:t>100 м3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Щебень гранитный 5/20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2200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Щебень гранитный 20/40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2100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Щебень гранитный 40/70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2150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Щебень гранитный 3/10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2300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Бутовый камень гранит 70/150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2350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Щебень габбро-диабаз 5/20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2400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Щебень гравийный 3/10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2300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Щебень гравийный 5/20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1750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Щебень гравийный 20/40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1800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Щебень известняковый 5/20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1400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Щебень известняковый 20/40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1350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Щебень известняковый 40/70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1350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ПРИРОДНЫЙ КАМЕНЬ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6A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6A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  <w:t>3 м3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6A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  <w:t>10 м3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6A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  <w:t>15 м3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6A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  <w:t>20 м3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6A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  <w:t>100 м3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Гравий 5/20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1350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Гравий 20/40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1350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Валуны 40/70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19000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4500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Валуны 70/100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18000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4200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Валуны свыше 100см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18500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договор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ЩЕБЕНЬ МЕЛКОЙ ФРАКЦИИ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6A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6A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  <w:t>3 м3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6A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  <w:t>10 м3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6A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  <w:t>15 м3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6A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  <w:t>20 м3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6A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  <w:t>100 м3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Отсев гранитный 0/5 мм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Гранитная крошка 2/5 мм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2050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Гранитная крошка 3/10 мм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РЕЦИКЛ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6A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6A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  <w:t>3 м3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6A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  <w:t>10 м3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6A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  <w:t>15 м3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6A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  <w:t>20 м3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6A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  <w:t>100 м3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Колотый бетон 5/20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Колотый бетон 20/40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Колотый бетон 40/70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Колотый бетон 0/100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Кирпичный бой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Асфальтовая крошка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950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КЕРАМЗИТ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6A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6A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  <w:t>3 м3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6A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  <w:t>10 м3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6A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  <w:t>15 м3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6A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  <w:t>20 м3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6A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  <w:t>100 м3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Керамзит 5/10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1750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Керамзит 10/20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1250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Керамзит 20/40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Керамзит в мешках 5/10 (40 литров ,25 мешков в 1м3)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2250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Керамзит в мешках 10/20 (40 литров ,25 мешков в 1м3)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1650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ГРУНТ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6A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6A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  <w:t>3 м3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6A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  <w:t>10 м3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6A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  <w:t>15 м3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6A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  <w:t>20 м3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6A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  <w:t>100 м3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Грунт плодородный/растительный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Чернозе</w:t>
            </w:r>
            <w:proofErr w:type="gramStart"/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м(</w:t>
            </w:r>
            <w:proofErr w:type="gramEnd"/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Тула)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20600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1700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Торф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Почвогрунт</w:t>
            </w:r>
            <w:proofErr w:type="spell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Торфо</w:t>
            </w:r>
            <w:proofErr w:type="spellEnd"/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-Песчаная смесь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Суглинок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Глина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950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ВЯЖУЩИЕ МАТЕРИАЛЫ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6A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6A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  <w:t>3 м3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6A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  <w:t>10 м3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6A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  <w:t>15 м3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6A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  <w:t>20 м3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6A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  <w:t>100 м3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Тощий бетон БСТ B7,5 Ж</w:t>
            </w:r>
            <w:proofErr w:type="gramStart"/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F50 W2-М100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2200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Тощий бетон БСТ B12,5 Ж</w:t>
            </w:r>
            <w:proofErr w:type="gramStart"/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F50 W2-М150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2400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Тощий бетон БСТ B15 Ж</w:t>
            </w:r>
            <w:proofErr w:type="gramStart"/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F50 W2-М200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2450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6A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6A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  <w:t>3 тонны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6A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  <w:t>10 тонн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6A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  <w:t>15 тонн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6A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  <w:t>20 тонн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006AB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color w:val="FFFFFF"/>
                <w:sz w:val="24"/>
                <w:szCs w:val="24"/>
                <w:lang w:eastAsia="ru-RU"/>
              </w:rPr>
              <w:t>100 тонн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Цемент ЦЕМ I 42,5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4100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Цемент ЦЕМ II/А-Ш 42,5Н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Цемент ЦЕМ II/А-К 32,5</w:t>
            </w:r>
            <w:proofErr w:type="gramStart"/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</w:t>
            </w:r>
            <w:proofErr w:type="gramEnd"/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Цемент ПЦ 500 Д0Н (фасовка в мешках по 50 кг)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310</w:t>
            </w:r>
          </w:p>
        </w:tc>
      </w:tr>
      <w:tr w:rsidR="00CF0A31" w:rsidRPr="00CF0A31" w:rsidTr="00CF0A31">
        <w:trPr>
          <w:tblCellSpacing w:w="15" w:type="dxa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Цемент ПЦ 500 Д20Н (фасовка в мешках по 50 кг)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31" w:rsidRPr="00CF0A31" w:rsidRDefault="00CF0A31" w:rsidP="00CF0A3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F0A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270</w:t>
            </w:r>
          </w:p>
        </w:tc>
      </w:tr>
    </w:tbl>
    <w:p w:rsidR="00CF0A31" w:rsidRPr="00CF0A31" w:rsidRDefault="00CF0A31" w:rsidP="00CF0A3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textAlignment w:val="baseline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</w:p>
    <w:p w:rsidR="00CF0A31" w:rsidRPr="00CF0A31" w:rsidRDefault="00CF0A31" w:rsidP="00CF0A3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textAlignment w:val="baseline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</w:p>
    <w:p w:rsidR="00CF0A31" w:rsidRPr="00CF0A31" w:rsidRDefault="00CF0A31" w:rsidP="00CF0A3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textAlignment w:val="baseline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</w:p>
    <w:p w:rsidR="00CF0A31" w:rsidRPr="00CF0A31" w:rsidRDefault="00CF0A31" w:rsidP="00CF0A3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textAlignment w:val="baseline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</w:p>
    <w:p w:rsidR="00CF0A31" w:rsidRPr="00CF0A31" w:rsidRDefault="00CF0A31" w:rsidP="00CF0A3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textAlignment w:val="baseline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</w:p>
    <w:p w:rsidR="00CF0A31" w:rsidRPr="00CF0A31" w:rsidRDefault="00CF0A31" w:rsidP="00CF0A3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textAlignment w:val="baseline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</w:p>
    <w:p w:rsidR="00CF0A31" w:rsidRPr="00CF0A31" w:rsidRDefault="00CF0A31" w:rsidP="00CF0A3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textAlignment w:val="baseline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</w:p>
    <w:p w:rsidR="00CF0A31" w:rsidRPr="00CF0A31" w:rsidRDefault="00CF0A31" w:rsidP="00CF0A3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textAlignment w:val="baseline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</w:p>
    <w:p w:rsidR="00CF0A31" w:rsidRPr="00CF0A31" w:rsidRDefault="00CF0A31" w:rsidP="00CF0A31">
      <w:pPr>
        <w:numPr>
          <w:ilvl w:val="0"/>
          <w:numId w:val="1"/>
        </w:numPr>
        <w:shd w:val="clear" w:color="auto" w:fill="FFFFFF"/>
        <w:spacing w:beforeAutospacing="1" w:afterAutospacing="1"/>
        <w:ind w:left="0" w:firstLine="0"/>
        <w:textAlignment w:val="baseline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CF0A31">
        <w:rPr>
          <w:rFonts w:ascii="inherit" w:eastAsia="Times New Roman" w:hAnsi="inherit" w:cs="Times New Roman"/>
          <w:color w:val="000000"/>
          <w:sz w:val="18"/>
          <w:szCs w:val="18"/>
          <w:bdr w:val="single" w:sz="6" w:space="0" w:color="E6E6E6" w:frame="1"/>
          <w:lang w:eastAsia="ru-RU"/>
        </w:rPr>
        <w:lastRenderedPageBreak/>
        <w:t>2</w:t>
      </w:r>
    </w:p>
    <w:p w:rsidR="00FB53AF" w:rsidRDefault="00FB53AF">
      <w:bookmarkStart w:id="0" w:name="_GoBack"/>
      <w:bookmarkEnd w:id="0"/>
    </w:p>
    <w:sectPr w:rsidR="00FB53AF" w:rsidSect="00CF0A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inpro-bold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3A3A"/>
    <w:multiLevelType w:val="multilevel"/>
    <w:tmpl w:val="197606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31"/>
    <w:rsid w:val="00CA5B97"/>
    <w:rsid w:val="00CF0A31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CF0A3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0A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F0A31"/>
    <w:rPr>
      <w:b/>
      <w:bCs/>
    </w:rPr>
  </w:style>
  <w:style w:type="character" w:customStyle="1" w:styleId="share-counter-common">
    <w:name w:val="share-counter-common"/>
    <w:basedOn w:val="a0"/>
    <w:rsid w:val="00CF0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CF0A3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0A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F0A31"/>
    <w:rPr>
      <w:b/>
      <w:bCs/>
    </w:rPr>
  </w:style>
  <w:style w:type="character" w:customStyle="1" w:styleId="share-counter-common">
    <w:name w:val="share-counter-common"/>
    <w:basedOn w:val="a0"/>
    <w:rsid w:val="00CF0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4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2018-03-28T11:05:00Z</dcterms:created>
  <dcterms:modified xsi:type="dcterms:W3CDTF">2018-03-28T11:06:00Z</dcterms:modified>
</cp:coreProperties>
</file>