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6308"/>
        <w:gridCol w:w="1469"/>
        <w:gridCol w:w="2055"/>
      </w:tblGrid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B3C3C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B3C3C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B3C3C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B3C3C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цена/шт.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строительный одинарный полнотелый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100/125/150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7.20/7.80/8.20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строительный одинарный щелевой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100/125/150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6.80/7.20/7.60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строительный полуторный полнотелый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100/125/150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8.00/10.40/10.80 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строительный полуторный щелевой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100/125/150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8.50/9.00/9.50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(камень) кирпич строительный двойной щелевой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100/125/150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12.00/12.50/13.00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лицевой красный одинарный щелевой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8.50/9.00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лицевой красный одинарный полнотелый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15.00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лицевой красный  полуторный щелевой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10.20/11.00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лицевой желтый /светлый/ одинарный щелевой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12.90/13.40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лицевой желтый /светлый/ полуторный щелевой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18.00/18.40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лицевой терракотовый одинарный щелевой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16.20/16.60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кирпич лицевой терракотовый полуторный щелевой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125/150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23.50/23.90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b/>
                <w:bCs/>
                <w:color w:val="D4D4D4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b/>
                <w:bCs/>
                <w:color w:val="D4D4D4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A758B6">
              <w:rPr>
                <w:rFonts w:ascii="Arial" w:eastAsia="Times New Roman" w:hAnsi="Arial" w:cs="Arial"/>
                <w:b/>
                <w:bCs/>
                <w:color w:val="D4D4D4"/>
                <w:sz w:val="24"/>
                <w:szCs w:val="24"/>
                <w:lang w:eastAsia="ru-RU"/>
              </w:rPr>
              <w:t>м</w:t>
            </w:r>
            <w:proofErr w:type="gramEnd"/>
            <w:r w:rsidRPr="00A758B6">
              <w:rPr>
                <w:rFonts w:ascii="Arial" w:eastAsia="Times New Roman" w:hAnsi="Arial" w:cs="Arial"/>
                <w:b/>
                <w:bCs/>
                <w:color w:val="D4D4D4"/>
                <w:sz w:val="24"/>
                <w:szCs w:val="24"/>
                <w:lang w:eastAsia="ru-RU"/>
              </w:rPr>
              <w:t>/куб.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керамзит россыпью фракции 0-5., 5-10., 10-20., 20-40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200-400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1250.00</w:t>
            </w:r>
          </w:p>
        </w:tc>
      </w:tr>
      <w:tr w:rsidR="00A758B6" w:rsidRPr="00A758B6" w:rsidTr="00A758B6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керамзит в мешках фр.10-20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200-400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58B6" w:rsidRPr="00A758B6" w:rsidRDefault="00A758B6" w:rsidP="00A758B6">
            <w:pPr>
              <w:spacing w:line="315" w:lineRule="atLeast"/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</w:pPr>
            <w:r w:rsidRPr="00A758B6">
              <w:rPr>
                <w:rFonts w:ascii="Arial" w:eastAsia="Times New Roman" w:hAnsi="Arial" w:cs="Arial"/>
                <w:color w:val="D4D4D4"/>
                <w:sz w:val="21"/>
                <w:szCs w:val="21"/>
                <w:lang w:eastAsia="ru-RU"/>
              </w:rPr>
              <w:t>1450.00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B6"/>
    <w:rsid w:val="00A758B6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2018-03-30T09:49:00Z</dcterms:created>
  <dcterms:modified xsi:type="dcterms:W3CDTF">2018-03-30T09:49:00Z</dcterms:modified>
</cp:coreProperties>
</file>