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A2" w:rsidRPr="002067A2" w:rsidRDefault="002067A2" w:rsidP="002067A2">
      <w:pPr>
        <w:shd w:val="clear" w:color="auto" w:fill="FFFFFF"/>
        <w:spacing w:before="100" w:beforeAutospacing="1" w:after="100" w:afterAutospacing="1" w:line="360" w:lineRule="atLeast"/>
        <w:outlineLvl w:val="1"/>
        <w:rPr>
          <w:rFonts w:ascii="Arial" w:eastAsia="Times New Roman" w:hAnsi="Arial" w:cs="Arial"/>
          <w:sz w:val="30"/>
          <w:szCs w:val="30"/>
          <w:lang w:eastAsia="ru-RU"/>
        </w:rPr>
      </w:pPr>
      <w:r w:rsidRPr="002067A2">
        <w:rPr>
          <w:rFonts w:ascii="Arial" w:eastAsia="Times New Roman" w:hAnsi="Arial" w:cs="Arial"/>
          <w:sz w:val="30"/>
          <w:szCs w:val="30"/>
          <w:lang w:eastAsia="ru-RU"/>
        </w:rPr>
        <w:t>Доставка ускоренным контейнерным поездом (</w:t>
      </w:r>
      <w:proofErr w:type="gramStart"/>
      <w:r w:rsidRPr="002067A2">
        <w:rPr>
          <w:rFonts w:ascii="Arial" w:eastAsia="Times New Roman" w:hAnsi="Arial" w:cs="Arial"/>
          <w:sz w:val="30"/>
          <w:szCs w:val="30"/>
          <w:lang w:eastAsia="ru-RU"/>
        </w:rPr>
        <w:t>при</w:t>
      </w:r>
      <w:proofErr w:type="gramEnd"/>
      <w:r w:rsidRPr="002067A2">
        <w:rPr>
          <w:rFonts w:ascii="Arial" w:eastAsia="Times New Roman" w:hAnsi="Arial" w:cs="Arial"/>
          <w:sz w:val="30"/>
          <w:szCs w:val="30"/>
          <w:lang w:eastAsia="ru-RU"/>
        </w:rPr>
        <w:t xml:space="preserve"> ТО в Забайкальске) примерно за 30 дней:</w:t>
      </w:r>
    </w:p>
    <w:p w:rsidR="002067A2" w:rsidRPr="002067A2" w:rsidRDefault="002067A2" w:rsidP="002067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5514"/>
        <w:gridCol w:w="14"/>
        <w:gridCol w:w="6"/>
        <w:gridCol w:w="6"/>
        <w:gridCol w:w="14"/>
      </w:tblGrid>
      <w:tr w:rsidR="002067A2" w:rsidRPr="002067A2" w:rsidTr="002067A2">
        <w:trPr>
          <w:gridAfter w:val="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67A2" w:rsidRPr="002067A2" w:rsidRDefault="002067A2" w:rsidP="002067A2">
            <w:pPr>
              <w:spacing w:after="150" w:line="360" w:lineRule="atLeast"/>
              <w:rPr>
                <w:rFonts w:ascii="Arial" w:eastAsia="Times New Roman" w:hAnsi="Arial" w:cs="Arial"/>
                <w:caps/>
                <w:color w:val="6F6F6E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67A2" w:rsidRPr="002067A2" w:rsidRDefault="002067A2" w:rsidP="002067A2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aps/>
                <w:color w:val="6F6F6E"/>
                <w:sz w:val="20"/>
                <w:szCs w:val="20"/>
                <w:lang w:eastAsia="ru-RU"/>
              </w:rPr>
            </w:pPr>
            <w:r w:rsidRPr="002067A2">
              <w:rPr>
                <w:rFonts w:ascii="Arial" w:eastAsia="Times New Roman" w:hAnsi="Arial" w:cs="Arial"/>
                <w:b/>
                <w:bCs/>
                <w:caps/>
                <w:color w:val="6F6F6E"/>
                <w:sz w:val="20"/>
                <w:szCs w:val="20"/>
                <w:lang w:eastAsia="ru-RU"/>
              </w:rPr>
              <w:t>КОНТЕЙНЕР 40"</w:t>
            </w:r>
          </w:p>
        </w:tc>
      </w:tr>
      <w:tr w:rsidR="002067A2" w:rsidRPr="002067A2" w:rsidTr="002067A2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7A2" w:rsidRPr="002067A2" w:rsidRDefault="002067A2" w:rsidP="002067A2">
            <w:pPr>
              <w:spacing w:line="360" w:lineRule="atLeast"/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</w:pPr>
            <w:r w:rsidRPr="002067A2">
              <w:rPr>
                <w:rFonts w:ascii="Arial" w:eastAsia="Times New Roman" w:hAnsi="Arial" w:cs="Arial"/>
                <w:b/>
                <w:bCs/>
                <w:color w:val="6F6F6E"/>
                <w:spacing w:val="36"/>
                <w:sz w:val="20"/>
                <w:szCs w:val="20"/>
                <w:lang w:eastAsia="ru-RU"/>
              </w:rPr>
              <w:t>Тариф на доставку</w:t>
            </w:r>
          </w:p>
        </w:tc>
      </w:tr>
      <w:tr w:rsidR="002067A2" w:rsidRPr="002067A2" w:rsidTr="002067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7A2" w:rsidRPr="002067A2" w:rsidRDefault="002067A2" w:rsidP="002067A2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</w:pPr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FOB Гуанчжоу – Забайкальск – 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7A2" w:rsidRPr="002067A2" w:rsidRDefault="002067A2" w:rsidP="002067A2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</w:pPr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4800 USD/</w:t>
            </w:r>
            <w:proofErr w:type="spellStart"/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конт</w:t>
            </w:r>
            <w:proofErr w:type="spellEnd"/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067A2" w:rsidRPr="002067A2" w:rsidRDefault="002067A2" w:rsidP="002067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067A2" w:rsidRPr="002067A2" w:rsidRDefault="002067A2" w:rsidP="002067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067A2" w:rsidRPr="002067A2" w:rsidRDefault="002067A2" w:rsidP="002067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067A2" w:rsidRPr="002067A2" w:rsidRDefault="002067A2" w:rsidP="002067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7A2" w:rsidRPr="002067A2" w:rsidTr="002067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7A2" w:rsidRPr="002067A2" w:rsidRDefault="002067A2" w:rsidP="002067A2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</w:pPr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FOB Гуанчжоу – Забайкальск – Екатеринбург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7A2" w:rsidRPr="002067A2" w:rsidRDefault="002067A2" w:rsidP="002067A2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</w:pPr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5100 USD/</w:t>
            </w:r>
            <w:proofErr w:type="spellStart"/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конт</w:t>
            </w:r>
            <w:proofErr w:type="spellEnd"/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7A2" w:rsidRPr="002067A2" w:rsidRDefault="002067A2" w:rsidP="002067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7A2" w:rsidRPr="002067A2" w:rsidRDefault="002067A2" w:rsidP="002067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7A2" w:rsidRPr="002067A2" w:rsidRDefault="002067A2" w:rsidP="002067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7A2" w:rsidRPr="002067A2" w:rsidRDefault="002067A2" w:rsidP="002067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7A2" w:rsidRPr="002067A2" w:rsidTr="002067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7A2" w:rsidRPr="002067A2" w:rsidRDefault="002067A2" w:rsidP="002067A2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</w:pPr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FOB Гуанчжоу – Забайкальск – Новосибирск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7A2" w:rsidRPr="002067A2" w:rsidRDefault="002067A2" w:rsidP="002067A2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</w:pPr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4700 USD/</w:t>
            </w:r>
            <w:proofErr w:type="spellStart"/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конт</w:t>
            </w:r>
            <w:proofErr w:type="spellEnd"/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067A2" w:rsidRPr="002067A2" w:rsidRDefault="002067A2" w:rsidP="002067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067A2" w:rsidRPr="002067A2" w:rsidRDefault="002067A2" w:rsidP="002067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067A2" w:rsidRPr="002067A2" w:rsidRDefault="002067A2" w:rsidP="002067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067A2" w:rsidRPr="002067A2" w:rsidRDefault="002067A2" w:rsidP="002067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7A2" w:rsidRPr="002067A2" w:rsidTr="002067A2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7A2" w:rsidRPr="002067A2" w:rsidRDefault="002067A2" w:rsidP="002067A2">
            <w:pPr>
              <w:spacing w:line="360" w:lineRule="atLeast"/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</w:pPr>
            <w:r w:rsidRPr="002067A2">
              <w:rPr>
                <w:rFonts w:ascii="Arial" w:eastAsia="Times New Roman" w:hAnsi="Arial" w:cs="Arial"/>
                <w:b/>
                <w:bCs/>
                <w:color w:val="6F6F6E"/>
                <w:spacing w:val="36"/>
                <w:sz w:val="20"/>
                <w:szCs w:val="20"/>
                <w:lang w:eastAsia="ru-RU"/>
              </w:rPr>
              <w:t>Дополнительные услуги</w:t>
            </w:r>
          </w:p>
        </w:tc>
      </w:tr>
      <w:tr w:rsidR="002067A2" w:rsidRPr="002067A2" w:rsidTr="002067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7A2" w:rsidRPr="002067A2" w:rsidRDefault="002067A2" w:rsidP="002067A2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</w:pPr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Охрана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7A2" w:rsidRPr="002067A2" w:rsidRDefault="002067A2" w:rsidP="002067A2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</w:pPr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160-215 USD/</w:t>
            </w:r>
            <w:proofErr w:type="spellStart"/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конт</w:t>
            </w:r>
            <w:proofErr w:type="spellEnd"/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. в зависимости от пункта назначения.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067A2" w:rsidRPr="002067A2" w:rsidRDefault="002067A2" w:rsidP="002067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067A2" w:rsidRPr="002067A2" w:rsidRDefault="002067A2" w:rsidP="002067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067A2" w:rsidRPr="002067A2" w:rsidRDefault="002067A2" w:rsidP="002067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067A2" w:rsidRPr="002067A2" w:rsidRDefault="002067A2" w:rsidP="002067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7A2" w:rsidRPr="002067A2" w:rsidTr="002067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7A2" w:rsidRPr="002067A2" w:rsidRDefault="002067A2" w:rsidP="002067A2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</w:pPr>
            <w:proofErr w:type="spellStart"/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Автовывоз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7A2" w:rsidRPr="002067A2" w:rsidRDefault="002067A2" w:rsidP="002067A2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</w:pPr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От 7 000 до 12 000р/</w:t>
            </w:r>
            <w:proofErr w:type="spellStart"/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конт</w:t>
            </w:r>
            <w:proofErr w:type="spellEnd"/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. в зависимости от пункта назначения.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7A2" w:rsidRPr="002067A2" w:rsidRDefault="002067A2" w:rsidP="002067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7A2" w:rsidRPr="002067A2" w:rsidRDefault="002067A2" w:rsidP="002067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7A2" w:rsidRPr="002067A2" w:rsidRDefault="002067A2" w:rsidP="002067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7A2" w:rsidRPr="002067A2" w:rsidRDefault="002067A2" w:rsidP="002067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067A2" w:rsidRPr="002067A2" w:rsidRDefault="002067A2" w:rsidP="002067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7A2">
        <w:rPr>
          <w:rFonts w:ascii="Arial" w:eastAsia="Times New Roman" w:hAnsi="Arial" w:cs="Arial"/>
          <w:color w:val="6F6F6E"/>
          <w:sz w:val="27"/>
          <w:szCs w:val="27"/>
          <w:lang w:eastAsia="ru-RU"/>
        </w:rPr>
        <w:br/>
      </w:r>
      <w:r w:rsidRPr="002067A2">
        <w:rPr>
          <w:rFonts w:ascii="Arial" w:eastAsia="Times New Roman" w:hAnsi="Arial" w:cs="Arial"/>
          <w:color w:val="6F6F6E"/>
          <w:sz w:val="27"/>
          <w:szCs w:val="27"/>
          <w:lang w:eastAsia="ru-RU"/>
        </w:rPr>
        <w:br/>
      </w:r>
    </w:p>
    <w:p w:rsidR="002067A2" w:rsidRPr="002067A2" w:rsidRDefault="002067A2" w:rsidP="002067A2">
      <w:pPr>
        <w:shd w:val="clear" w:color="auto" w:fill="FFFFFF"/>
        <w:spacing w:before="100" w:beforeAutospacing="1" w:after="100" w:afterAutospacing="1" w:line="360" w:lineRule="atLeast"/>
        <w:outlineLvl w:val="1"/>
        <w:rPr>
          <w:rFonts w:ascii="Arial" w:eastAsia="Times New Roman" w:hAnsi="Arial" w:cs="Arial"/>
          <w:sz w:val="30"/>
          <w:szCs w:val="30"/>
          <w:lang w:eastAsia="ru-RU"/>
        </w:rPr>
      </w:pPr>
      <w:r w:rsidRPr="002067A2">
        <w:rPr>
          <w:rFonts w:ascii="Arial" w:eastAsia="Times New Roman" w:hAnsi="Arial" w:cs="Arial"/>
          <w:sz w:val="30"/>
          <w:szCs w:val="30"/>
          <w:lang w:eastAsia="ru-RU"/>
        </w:rPr>
        <w:t>Доставка контейнеров морским транспортом примерно за 45-50 дней:</w:t>
      </w:r>
    </w:p>
    <w:p w:rsidR="002067A2" w:rsidRPr="002067A2" w:rsidRDefault="002067A2" w:rsidP="002067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9"/>
        <w:gridCol w:w="3421"/>
        <w:gridCol w:w="3421"/>
        <w:gridCol w:w="14"/>
        <w:gridCol w:w="6"/>
        <w:gridCol w:w="14"/>
      </w:tblGrid>
      <w:tr w:rsidR="002067A2" w:rsidRPr="002067A2" w:rsidTr="002067A2">
        <w:trPr>
          <w:gridAfter w:val="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67A2" w:rsidRPr="002067A2" w:rsidRDefault="002067A2" w:rsidP="002067A2">
            <w:pPr>
              <w:spacing w:after="150" w:line="360" w:lineRule="atLeast"/>
              <w:rPr>
                <w:rFonts w:ascii="Arial" w:eastAsia="Times New Roman" w:hAnsi="Arial" w:cs="Arial"/>
                <w:caps/>
                <w:color w:val="6F6F6E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67A2" w:rsidRPr="002067A2" w:rsidRDefault="002067A2" w:rsidP="002067A2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aps/>
                <w:color w:val="6F6F6E"/>
                <w:sz w:val="20"/>
                <w:szCs w:val="20"/>
                <w:lang w:eastAsia="ru-RU"/>
              </w:rPr>
            </w:pPr>
            <w:r w:rsidRPr="002067A2">
              <w:rPr>
                <w:rFonts w:ascii="Arial" w:eastAsia="Times New Roman" w:hAnsi="Arial" w:cs="Arial"/>
                <w:b/>
                <w:bCs/>
                <w:caps/>
                <w:color w:val="6F6F6E"/>
                <w:sz w:val="20"/>
                <w:szCs w:val="20"/>
                <w:lang w:eastAsia="ru-RU"/>
              </w:rPr>
              <w:t>КОНТЕЙНЕР 20"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067A2" w:rsidRPr="002067A2" w:rsidRDefault="002067A2" w:rsidP="002067A2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aps/>
                <w:color w:val="6F6F6E"/>
                <w:sz w:val="20"/>
                <w:szCs w:val="20"/>
                <w:lang w:eastAsia="ru-RU"/>
              </w:rPr>
            </w:pPr>
            <w:r w:rsidRPr="002067A2">
              <w:rPr>
                <w:rFonts w:ascii="Arial" w:eastAsia="Times New Roman" w:hAnsi="Arial" w:cs="Arial"/>
                <w:b/>
                <w:bCs/>
                <w:caps/>
                <w:color w:val="6F6F6E"/>
                <w:sz w:val="20"/>
                <w:szCs w:val="20"/>
                <w:lang w:eastAsia="ru-RU"/>
              </w:rPr>
              <w:t>КОНТЕЙНЕР 40"</w:t>
            </w:r>
          </w:p>
        </w:tc>
      </w:tr>
      <w:tr w:rsidR="002067A2" w:rsidRPr="002067A2" w:rsidTr="002067A2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7A2" w:rsidRPr="002067A2" w:rsidRDefault="002067A2" w:rsidP="002067A2">
            <w:pPr>
              <w:spacing w:line="360" w:lineRule="atLeast"/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</w:pPr>
            <w:r w:rsidRPr="002067A2">
              <w:rPr>
                <w:rFonts w:ascii="Arial" w:eastAsia="Times New Roman" w:hAnsi="Arial" w:cs="Arial"/>
                <w:b/>
                <w:bCs/>
                <w:color w:val="6F6F6E"/>
                <w:spacing w:val="36"/>
                <w:sz w:val="20"/>
                <w:szCs w:val="20"/>
                <w:lang w:eastAsia="ru-RU"/>
              </w:rPr>
              <w:t>Тариф на доставку</w:t>
            </w:r>
          </w:p>
        </w:tc>
      </w:tr>
      <w:tr w:rsidR="002067A2" w:rsidRPr="002067A2" w:rsidTr="002067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7A2" w:rsidRPr="002067A2" w:rsidRDefault="002067A2" w:rsidP="002067A2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</w:pPr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FOB Гуанчжоу – Владивосток – Москва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7A2" w:rsidRPr="002067A2" w:rsidRDefault="002067A2" w:rsidP="002067A2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</w:pPr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2400 USD/</w:t>
            </w:r>
            <w:proofErr w:type="spellStart"/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конт</w:t>
            </w:r>
            <w:proofErr w:type="spellEnd"/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7A2" w:rsidRPr="002067A2" w:rsidRDefault="002067A2" w:rsidP="002067A2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</w:pPr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3900 USD/</w:t>
            </w:r>
            <w:proofErr w:type="spellStart"/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конт</w:t>
            </w:r>
            <w:proofErr w:type="spellEnd"/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067A2" w:rsidRPr="002067A2" w:rsidRDefault="002067A2" w:rsidP="002067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067A2" w:rsidRPr="002067A2" w:rsidRDefault="002067A2" w:rsidP="002067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067A2" w:rsidRPr="002067A2" w:rsidRDefault="002067A2" w:rsidP="002067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7A2" w:rsidRPr="002067A2" w:rsidTr="002067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7A2" w:rsidRPr="002067A2" w:rsidRDefault="002067A2" w:rsidP="002067A2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</w:pPr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FOB Гуанчжоу – Владивосток – Екатеринбург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7A2" w:rsidRPr="002067A2" w:rsidRDefault="002067A2" w:rsidP="002067A2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</w:pPr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2255 USD/</w:t>
            </w:r>
            <w:proofErr w:type="spellStart"/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конт</w:t>
            </w:r>
            <w:proofErr w:type="spellEnd"/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7A2" w:rsidRPr="002067A2" w:rsidRDefault="002067A2" w:rsidP="002067A2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</w:pPr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3500 USD/</w:t>
            </w:r>
            <w:proofErr w:type="spellStart"/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конт</w:t>
            </w:r>
            <w:proofErr w:type="spellEnd"/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7A2" w:rsidRPr="002067A2" w:rsidRDefault="002067A2" w:rsidP="002067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7A2" w:rsidRPr="002067A2" w:rsidRDefault="002067A2" w:rsidP="002067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7A2" w:rsidRPr="002067A2" w:rsidRDefault="002067A2" w:rsidP="002067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7A2" w:rsidRPr="002067A2" w:rsidTr="002067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7A2" w:rsidRPr="002067A2" w:rsidRDefault="002067A2" w:rsidP="002067A2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</w:pPr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lastRenderedPageBreak/>
              <w:t>FOB Гуанчжоу – Владивосток – Новосибирск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7A2" w:rsidRPr="002067A2" w:rsidRDefault="002067A2" w:rsidP="002067A2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</w:pPr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2120 USD/</w:t>
            </w:r>
            <w:proofErr w:type="spellStart"/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конт</w:t>
            </w:r>
            <w:proofErr w:type="spellEnd"/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7A2" w:rsidRPr="002067A2" w:rsidRDefault="002067A2" w:rsidP="002067A2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</w:pPr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3300 USD/</w:t>
            </w:r>
            <w:proofErr w:type="spellStart"/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конт</w:t>
            </w:r>
            <w:proofErr w:type="spellEnd"/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067A2" w:rsidRPr="002067A2" w:rsidRDefault="002067A2" w:rsidP="002067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067A2" w:rsidRPr="002067A2" w:rsidRDefault="002067A2" w:rsidP="002067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067A2" w:rsidRPr="002067A2" w:rsidRDefault="002067A2" w:rsidP="002067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7A2" w:rsidRPr="002067A2" w:rsidTr="002067A2"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7A2" w:rsidRPr="002067A2" w:rsidRDefault="002067A2" w:rsidP="002067A2">
            <w:pPr>
              <w:spacing w:line="360" w:lineRule="atLeast"/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</w:pPr>
            <w:r w:rsidRPr="002067A2">
              <w:rPr>
                <w:rFonts w:ascii="Arial" w:eastAsia="Times New Roman" w:hAnsi="Arial" w:cs="Arial"/>
                <w:b/>
                <w:bCs/>
                <w:color w:val="6F6F6E"/>
                <w:spacing w:val="36"/>
                <w:sz w:val="20"/>
                <w:szCs w:val="20"/>
                <w:lang w:eastAsia="ru-RU"/>
              </w:rPr>
              <w:t>Дополнительные услуги</w:t>
            </w:r>
          </w:p>
        </w:tc>
      </w:tr>
      <w:tr w:rsidR="002067A2" w:rsidRPr="002067A2" w:rsidTr="002067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7A2" w:rsidRPr="002067A2" w:rsidRDefault="002067A2" w:rsidP="002067A2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</w:pPr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Услуги СВХ и станционные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7A2" w:rsidRPr="002067A2" w:rsidRDefault="002067A2" w:rsidP="002067A2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</w:pPr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21 000р/</w:t>
            </w:r>
            <w:proofErr w:type="spellStart"/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конт</w:t>
            </w:r>
            <w:proofErr w:type="spellEnd"/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7A2" w:rsidRPr="002067A2" w:rsidRDefault="002067A2" w:rsidP="002067A2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</w:pPr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23 000р/</w:t>
            </w:r>
            <w:proofErr w:type="spellStart"/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конт</w:t>
            </w:r>
            <w:proofErr w:type="spellEnd"/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067A2" w:rsidRPr="002067A2" w:rsidRDefault="002067A2" w:rsidP="002067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067A2" w:rsidRPr="002067A2" w:rsidRDefault="002067A2" w:rsidP="002067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2067A2" w:rsidRPr="002067A2" w:rsidRDefault="002067A2" w:rsidP="002067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7A2" w:rsidRPr="002067A2" w:rsidTr="002067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7A2" w:rsidRPr="002067A2" w:rsidRDefault="002067A2" w:rsidP="002067A2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</w:pPr>
            <w:proofErr w:type="spellStart"/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Автовывоз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7A2" w:rsidRPr="002067A2" w:rsidRDefault="002067A2" w:rsidP="002067A2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</w:pPr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От 5 000 до 10 000р/</w:t>
            </w:r>
            <w:proofErr w:type="spellStart"/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конт</w:t>
            </w:r>
            <w:proofErr w:type="spellEnd"/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. в зависимости от пункта назначения.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067A2" w:rsidRPr="002067A2" w:rsidRDefault="002067A2" w:rsidP="002067A2">
            <w:pPr>
              <w:spacing w:before="100" w:beforeAutospacing="1" w:after="100" w:afterAutospacing="1" w:line="360" w:lineRule="atLeast"/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</w:pPr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От 7 000 до 12 000р/</w:t>
            </w:r>
            <w:proofErr w:type="spellStart"/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конт</w:t>
            </w:r>
            <w:proofErr w:type="spellEnd"/>
            <w:r w:rsidRPr="002067A2">
              <w:rPr>
                <w:rFonts w:ascii="Arial" w:eastAsia="Times New Roman" w:hAnsi="Arial" w:cs="Arial"/>
                <w:color w:val="6F6F6E"/>
                <w:sz w:val="20"/>
                <w:szCs w:val="20"/>
                <w:lang w:eastAsia="ru-RU"/>
              </w:rPr>
              <w:t>. в зависимости от пункта назначения.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7A2" w:rsidRPr="002067A2" w:rsidRDefault="002067A2" w:rsidP="002067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7A2" w:rsidRPr="002067A2" w:rsidRDefault="002067A2" w:rsidP="002067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67A2" w:rsidRPr="002067A2" w:rsidRDefault="002067A2" w:rsidP="002067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A2"/>
    <w:rsid w:val="002067A2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2067A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67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067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ce-tableinfo">
    <w:name w:val="price-table__info"/>
    <w:basedOn w:val="a0"/>
    <w:rsid w:val="00206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2067A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67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067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ce-tableinfo">
    <w:name w:val="price-table__info"/>
    <w:basedOn w:val="a0"/>
    <w:rsid w:val="00206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2018-04-09T06:54:00Z</dcterms:created>
  <dcterms:modified xsi:type="dcterms:W3CDTF">2018-04-09T06:55:00Z</dcterms:modified>
</cp:coreProperties>
</file>