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B6" w:rsidRPr="002826B6" w:rsidRDefault="002826B6" w:rsidP="002826B6">
      <w:pPr>
        <w:shd w:val="clear" w:color="auto" w:fill="FFFFFF"/>
        <w:spacing w:after="180"/>
        <w:outlineLvl w:val="0"/>
        <w:rPr>
          <w:rFonts w:ascii="Tahoma" w:eastAsia="Times New Roman" w:hAnsi="Tahoma" w:cs="Tahoma"/>
          <w:color w:val="353535"/>
          <w:kern w:val="36"/>
          <w:sz w:val="39"/>
          <w:szCs w:val="39"/>
          <w:lang w:eastAsia="ru-RU"/>
        </w:rPr>
      </w:pPr>
      <w:r w:rsidRPr="002826B6">
        <w:rPr>
          <w:rFonts w:ascii="Tahoma" w:eastAsia="Times New Roman" w:hAnsi="Tahoma" w:cs="Tahoma"/>
          <w:color w:val="353535"/>
          <w:kern w:val="36"/>
          <w:sz w:val="39"/>
          <w:szCs w:val="39"/>
          <w:lang w:eastAsia="ru-RU"/>
        </w:rPr>
        <w:t>Цены на бетонные смеси</w:t>
      </w:r>
    </w:p>
    <w:p w:rsidR="002826B6" w:rsidRPr="002826B6" w:rsidRDefault="002826B6" w:rsidP="002826B6">
      <w:pPr>
        <w:shd w:val="clear" w:color="auto" w:fill="FFFFFF"/>
        <w:outlineLvl w:val="0"/>
        <w:rPr>
          <w:rFonts w:ascii="Tahoma" w:eastAsia="Times New Roman" w:hAnsi="Tahoma" w:cs="Tahoma"/>
          <w:color w:val="353535"/>
          <w:kern w:val="36"/>
          <w:sz w:val="39"/>
          <w:szCs w:val="39"/>
          <w:lang w:eastAsia="ru-RU"/>
        </w:rPr>
      </w:pPr>
      <w:r w:rsidRPr="002826B6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>Утверждено 01.04.2018</w:t>
      </w:r>
    </w:p>
    <w:p w:rsidR="002826B6" w:rsidRPr="002826B6" w:rsidRDefault="002826B6" w:rsidP="002826B6">
      <w:pPr>
        <w:shd w:val="clear" w:color="auto" w:fill="FFFFFF"/>
        <w:outlineLvl w:val="0"/>
        <w:rPr>
          <w:rFonts w:ascii="Tahoma" w:eastAsia="Times New Roman" w:hAnsi="Tahoma" w:cs="Tahoma"/>
          <w:color w:val="353535"/>
          <w:kern w:val="36"/>
          <w:sz w:val="39"/>
          <w:szCs w:val="39"/>
          <w:lang w:eastAsia="ru-RU"/>
        </w:rPr>
      </w:pPr>
      <w:r w:rsidRPr="002826B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БЕТОННЫЕ СМЕСИ ДЛЯ ОБЩЕГРАЖДАНСКОГО СТРОИТЕЛЬСТВА</w:t>
      </w:r>
    </w:p>
    <w:tbl>
      <w:tblPr>
        <w:tblW w:w="1243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2668"/>
        <w:gridCol w:w="914"/>
        <w:gridCol w:w="2287"/>
        <w:gridCol w:w="1966"/>
        <w:gridCol w:w="1955"/>
      </w:tblGrid>
      <w:tr w:rsidR="002826B6" w:rsidRPr="002826B6" w:rsidTr="002826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БЕТОННОЙ СМЕСИ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МАРКА</w:t>
            </w:r>
            <w:r w:rsidRPr="002826B6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ОТПУСКНАЯ ЦЕНА С НДС 18%. </w:t>
            </w:r>
            <w:proofErr w:type="spellStart"/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ИЗВЕСТКОВОМ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proofErr w:type="gramStart"/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ЩЕБНЕ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ГРАВИЙНОМ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proofErr w:type="gramStart"/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ЩЕБНЕ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ГРАНИТНОМ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proofErr w:type="gramStart"/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ЩЕБНЕ</w:t>
            </w:r>
            <w:proofErr w:type="gramEnd"/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br/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БЕТОННАЯ СМЕСЬ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ГОСТ 7473-2010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,5 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3530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В12,5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В15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100 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3860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В20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4060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В22,5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 W4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4170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В25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W8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4240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В30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W12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4470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В35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W12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В40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W12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4920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ЖЕСТКОУКАТАННАЯ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БЕТОННАЯ СМЕСЬ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(ТОЩИЙ БЕТОН)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,5 Ж4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3480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В12,5 Ж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3440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В15 Ж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В15 П2 (</w:t>
            </w:r>
            <w:proofErr w:type="spell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Борт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амень</w:t>
            </w:r>
            <w:proofErr w:type="spell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РАСТВОРНАЯ СМЕСЬ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ГОСТ 38013-98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 М75 Пк3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2690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 М100 Пк3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2860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 М150 Пк3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2990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 М200 Пк3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3130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МЕЛКОЗЕРНИСТАЯ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БЕТОННАЯ СМЕСЬ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(ПЕСКОБЕТОН)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БСМ В15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3110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БСМ В20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150 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М250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3320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БСМ В22,5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150 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М300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3410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БСМ В25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200 W4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М350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3530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ПУСКОВАЯ СМЕСЬ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АБН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Цементное 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ЩПЦС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ПЕСКОЦЕМЕНТ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2900</w:t>
            </w:r>
          </w:p>
        </w:tc>
      </w:tr>
    </w:tbl>
    <w:p w:rsidR="002826B6" w:rsidRPr="002826B6" w:rsidRDefault="002826B6" w:rsidP="002826B6">
      <w:pPr>
        <w:shd w:val="clear" w:color="auto" w:fill="FFFFFF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2826B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2826B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*Цены указаны без стоимости доставки</w:t>
      </w:r>
    </w:p>
    <w:p w:rsidR="002826B6" w:rsidRPr="002826B6" w:rsidRDefault="002826B6" w:rsidP="002826B6">
      <w:pPr>
        <w:shd w:val="clear" w:color="auto" w:fill="FFFFFF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2826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26B6" w:rsidRPr="002826B6" w:rsidRDefault="002826B6" w:rsidP="002826B6">
      <w:pPr>
        <w:shd w:val="clear" w:color="auto" w:fill="FFFFFF"/>
        <w:outlineLvl w:val="0"/>
        <w:rPr>
          <w:rFonts w:ascii="Tahoma" w:eastAsia="Times New Roman" w:hAnsi="Tahoma" w:cs="Tahoma"/>
          <w:color w:val="353535"/>
          <w:kern w:val="36"/>
          <w:sz w:val="39"/>
          <w:szCs w:val="39"/>
          <w:lang w:eastAsia="ru-RU"/>
        </w:rPr>
      </w:pPr>
      <w:r w:rsidRPr="002826B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БЕТОННЫЕ СМЕСИ ДЛЯ ТРАНСПОРТНОГО СТРОИТЕЛЬСТВА</w:t>
      </w:r>
    </w:p>
    <w:tbl>
      <w:tblPr>
        <w:tblW w:w="1242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4098"/>
        <w:gridCol w:w="1310"/>
        <w:gridCol w:w="3412"/>
      </w:tblGrid>
      <w:tr w:rsidR="002826B6" w:rsidRPr="002826B6" w:rsidTr="002826B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 (МАРКА) БЕТОННОЙ СМЕСИ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состава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ЦЕНА за 1 М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 НДС 18%, РУБ.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БЕТОННАЯ СМЕСЬ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ГОСТ 7473-2010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В25 (М350)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W8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В25 (М350)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W8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4320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В25 (М350)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W8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4320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В25 (М350)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 W8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4370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В25 (М350)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200 W8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4370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В25 (М350)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 W10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4510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В30 (М400)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2 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 W10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4560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В30 (М400)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200 W10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4520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В30 (М400)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300 W10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4540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В30 (М400)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300 W10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4610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В30 (М400)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300 W12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4610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В35 (М450)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300 W12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4680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В35 (М450)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300 W12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4690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В40 (М550) П3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300 W12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5010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В40 (М550)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300 W14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5030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БСТ В40 (М550) Btb4,8 П</w:t>
            </w:r>
            <w:proofErr w:type="gramStart"/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5020</w:t>
            </w:r>
          </w:p>
        </w:tc>
      </w:tr>
    </w:tbl>
    <w:p w:rsidR="002826B6" w:rsidRPr="002826B6" w:rsidRDefault="002826B6" w:rsidP="002826B6">
      <w:pPr>
        <w:shd w:val="clear" w:color="auto" w:fill="FFFFFF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2826B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*Цены указаны без стоимости доставки</w:t>
      </w:r>
    </w:p>
    <w:p w:rsidR="002826B6" w:rsidRPr="002826B6" w:rsidRDefault="002826B6" w:rsidP="002826B6">
      <w:pPr>
        <w:shd w:val="clear" w:color="auto" w:fill="FFFFFF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2826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Карты подбора составов бетонных смесей согласованы с Мостовой Инспекцией</w:t>
      </w:r>
    </w:p>
    <w:p w:rsidR="002826B6" w:rsidRPr="002826B6" w:rsidRDefault="002826B6" w:rsidP="002826B6">
      <w:pPr>
        <w:shd w:val="clear" w:color="auto" w:fill="FFFFFF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2826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использовании противоморозных добавок (ПМД) к цене бетона добавляется стоимость ПМД:</w:t>
      </w:r>
    </w:p>
    <w:tbl>
      <w:tblPr>
        <w:tblW w:w="1240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2495"/>
        <w:gridCol w:w="2777"/>
        <w:gridCol w:w="2969"/>
      </w:tblGrid>
      <w:tr w:rsidR="002826B6" w:rsidRPr="002826B6" w:rsidTr="002826B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ПМД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ПМД 2%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(ОТ 0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до -5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ПМД 3%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(ОТ -5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до -10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ПМД 4%</w:t>
            </w:r>
          </w:p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(ОТ -10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до -15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2826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С)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ПМД, РУБ/М</w:t>
            </w:r>
            <w:r w:rsidRPr="002826B6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Arial" w:eastAsia="Times New Roman" w:hAnsi="Arial" w:cs="Arial"/>
                <w:color w:val="696969"/>
                <w:sz w:val="20"/>
                <w:szCs w:val="20"/>
                <w:lang w:eastAsia="ru-RU"/>
              </w:rPr>
            </w:pPr>
            <w:r w:rsidRPr="002826B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</w:p>
        </w:tc>
      </w:tr>
    </w:tbl>
    <w:p w:rsidR="002826B6" w:rsidRPr="002826B6" w:rsidRDefault="002826B6" w:rsidP="002826B6">
      <w:pPr>
        <w:shd w:val="clear" w:color="auto" w:fill="FFFFFF"/>
        <w:spacing w:after="180"/>
        <w:outlineLvl w:val="0"/>
        <w:rPr>
          <w:rFonts w:ascii="Tahoma" w:eastAsia="Times New Roman" w:hAnsi="Tahoma" w:cs="Tahoma"/>
          <w:color w:val="353535"/>
          <w:kern w:val="36"/>
          <w:sz w:val="39"/>
          <w:szCs w:val="39"/>
          <w:lang w:eastAsia="ru-RU"/>
        </w:rPr>
      </w:pPr>
      <w:r w:rsidRPr="002826B6">
        <w:rPr>
          <w:rFonts w:ascii="Tahoma" w:eastAsia="Times New Roman" w:hAnsi="Tahoma" w:cs="Tahoma"/>
          <w:color w:val="353535"/>
          <w:kern w:val="36"/>
          <w:sz w:val="39"/>
          <w:szCs w:val="39"/>
          <w:lang w:eastAsia="ru-RU"/>
        </w:rPr>
        <w:t>Цены на материалы</w:t>
      </w:r>
    </w:p>
    <w:p w:rsidR="002826B6" w:rsidRPr="002826B6" w:rsidRDefault="002826B6" w:rsidP="002826B6">
      <w:pPr>
        <w:shd w:val="clear" w:color="auto" w:fill="FFFFFF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2826B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Утверждено 01.04.2018</w:t>
      </w:r>
    </w:p>
    <w:tbl>
      <w:tblPr>
        <w:tblW w:w="12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4817"/>
        <w:gridCol w:w="5002"/>
      </w:tblGrid>
      <w:tr w:rsidR="002826B6" w:rsidRPr="002826B6" w:rsidTr="002826B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ФРАКЦИЯ И 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ЦЕНА ЗА ТОННУ, РУБ. (с НДС 18%)</w:t>
            </w:r>
            <w:r w:rsidRPr="0028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ЩЕБЕНЬ</w:t>
            </w:r>
            <w:r w:rsidRPr="0028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ГОСТ 8267-93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Щебень гранитный фр. 0-5 мм (отсев)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Щебень гранитный фр. 5-10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Щебень гранитный фр. 5-20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1750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Щебень гранитный фр. 15-20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Щебень гранитный фр. 20-40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1550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Щебень гравийный фр. 5-20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</w:tr>
      <w:tr w:rsidR="002826B6" w:rsidRPr="002826B6" w:rsidTr="002826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Щебень известняковый фр. 5-20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 заказ</w:t>
            </w:r>
          </w:p>
        </w:tc>
      </w:tr>
      <w:tr w:rsidR="002826B6" w:rsidRPr="002826B6" w:rsidTr="002826B6">
        <w:trPr>
          <w:trHeight w:val="15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ГОСТ 8736-93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ПЕСОК сеяный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850</w:t>
            </w:r>
          </w:p>
        </w:tc>
      </w:tr>
      <w:tr w:rsidR="002826B6" w:rsidRPr="002826B6" w:rsidTr="002826B6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26B6" w:rsidRPr="002826B6" w:rsidRDefault="002826B6" w:rsidP="00282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ЦЕМЕНТ</w:t>
            </w:r>
          </w:p>
          <w:p w:rsidR="002826B6" w:rsidRPr="002826B6" w:rsidRDefault="002826B6" w:rsidP="002826B6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Цемент ПЦ 500 Д</w:t>
            </w:r>
            <w:proofErr w:type="gramStart"/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proofErr w:type="gramEnd"/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(ЦЕМ I 42,5 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4900</w:t>
            </w:r>
          </w:p>
        </w:tc>
      </w:tr>
      <w:tr w:rsidR="002826B6" w:rsidRPr="002826B6" w:rsidTr="002826B6">
        <w:trPr>
          <w:trHeight w:val="15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Цемент ПЦ 500 Д</w:t>
            </w:r>
            <w:proofErr w:type="gramStart"/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proofErr w:type="gramEnd"/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 (нормированный)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26B6" w:rsidRPr="002826B6" w:rsidRDefault="002826B6" w:rsidP="002826B6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4950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82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B6"/>
    <w:rsid w:val="002826B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826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26B6"/>
    <w:rPr>
      <w:b/>
      <w:bCs/>
    </w:rPr>
  </w:style>
  <w:style w:type="paragraph" w:styleId="a4">
    <w:name w:val="Normal (Web)"/>
    <w:basedOn w:val="a"/>
    <w:uiPriority w:val="99"/>
    <w:unhideWhenUsed/>
    <w:rsid w:val="00282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826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26B6"/>
    <w:rPr>
      <w:b/>
      <w:bCs/>
    </w:rPr>
  </w:style>
  <w:style w:type="paragraph" w:styleId="a4">
    <w:name w:val="Normal (Web)"/>
    <w:basedOn w:val="a"/>
    <w:uiPriority w:val="99"/>
    <w:unhideWhenUsed/>
    <w:rsid w:val="00282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2018-03-27T10:43:00Z</dcterms:created>
  <dcterms:modified xsi:type="dcterms:W3CDTF">2018-03-27T10:44:00Z</dcterms:modified>
</cp:coreProperties>
</file>