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6"/>
        <w:gridCol w:w="2879"/>
      </w:tblGrid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Бетон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Цена за 1 м</w:t>
            </w: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Бетон товарный (П3)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7,5 П3 </w:t>
            </w:r>
            <w:hyperlink r:id="rId5" w:history="1">
              <w:r w:rsidRPr="0032193F">
                <w:rPr>
                  <w:rFonts w:ascii="Tahoma" w:eastAsia="Times New Roman" w:hAnsi="Tahoma" w:cs="Tahoma"/>
                  <w:color w:val="336399"/>
                  <w:sz w:val="21"/>
                  <w:szCs w:val="21"/>
                  <w:u w:val="single"/>
                  <w:lang w:eastAsia="ru-RU"/>
                </w:rPr>
                <w:t>М 100</w:t>
              </w:r>
            </w:hyperlink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 W2 F75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2350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12,5 П3 </w:t>
            </w:r>
            <w:hyperlink r:id="rId6" w:history="1">
              <w:r w:rsidRPr="0032193F">
                <w:rPr>
                  <w:rFonts w:ascii="Tahoma" w:eastAsia="Times New Roman" w:hAnsi="Tahoma" w:cs="Tahoma"/>
                  <w:color w:val="336399"/>
                  <w:sz w:val="21"/>
                  <w:szCs w:val="21"/>
                  <w:u w:val="single"/>
                  <w:lang w:eastAsia="ru-RU"/>
                </w:rPr>
                <w:t>М 150</w:t>
              </w:r>
            </w:hyperlink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 W2 F150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2470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15 П3 </w:t>
            </w:r>
            <w:hyperlink r:id="rId7" w:history="1">
              <w:r w:rsidRPr="0032193F">
                <w:rPr>
                  <w:rFonts w:ascii="Tahoma" w:eastAsia="Times New Roman" w:hAnsi="Tahoma" w:cs="Tahoma"/>
                  <w:color w:val="336399"/>
                  <w:sz w:val="21"/>
                  <w:szCs w:val="21"/>
                  <w:u w:val="single"/>
                  <w:lang w:eastAsia="ru-RU"/>
                </w:rPr>
                <w:t>М 200</w:t>
              </w:r>
            </w:hyperlink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 W4 F150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2670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20 П3 </w:t>
            </w:r>
            <w:hyperlink r:id="rId8" w:history="1">
              <w:r w:rsidRPr="0032193F">
                <w:rPr>
                  <w:rFonts w:ascii="Tahoma" w:eastAsia="Times New Roman" w:hAnsi="Tahoma" w:cs="Tahoma"/>
                  <w:color w:val="336399"/>
                  <w:sz w:val="21"/>
                  <w:szCs w:val="21"/>
                  <w:u w:val="single"/>
                  <w:lang w:eastAsia="ru-RU"/>
                </w:rPr>
                <w:t>М 250</w:t>
              </w:r>
            </w:hyperlink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 W4 F200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2790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22,5 П3 </w:t>
            </w:r>
            <w:hyperlink r:id="rId9" w:history="1">
              <w:r w:rsidRPr="0032193F">
                <w:rPr>
                  <w:rFonts w:ascii="Tahoma" w:eastAsia="Times New Roman" w:hAnsi="Tahoma" w:cs="Tahoma"/>
                  <w:color w:val="336399"/>
                  <w:sz w:val="21"/>
                  <w:szCs w:val="21"/>
                  <w:u w:val="single"/>
                  <w:lang w:eastAsia="ru-RU"/>
                </w:rPr>
                <w:t>М 300</w:t>
              </w:r>
            </w:hyperlink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 W6 F200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2880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25 П3 </w:t>
            </w:r>
            <w:hyperlink r:id="rId10" w:history="1">
              <w:r w:rsidRPr="0032193F">
                <w:rPr>
                  <w:rFonts w:ascii="Tahoma" w:eastAsia="Times New Roman" w:hAnsi="Tahoma" w:cs="Tahoma"/>
                  <w:color w:val="336399"/>
                  <w:sz w:val="21"/>
                  <w:szCs w:val="21"/>
                  <w:u w:val="single"/>
                  <w:lang w:eastAsia="ru-RU"/>
                </w:rPr>
                <w:t>М 350</w:t>
              </w:r>
            </w:hyperlink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 W8 F200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3010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30 П3 </w:t>
            </w:r>
            <w:hyperlink r:id="rId11" w:history="1">
              <w:r w:rsidRPr="0032193F">
                <w:rPr>
                  <w:rFonts w:ascii="Tahoma" w:eastAsia="Times New Roman" w:hAnsi="Tahoma" w:cs="Tahoma"/>
                  <w:color w:val="336399"/>
                  <w:sz w:val="21"/>
                  <w:szCs w:val="21"/>
                  <w:u w:val="single"/>
                  <w:lang w:eastAsia="ru-RU"/>
                </w:rPr>
                <w:t>М 400</w:t>
              </w:r>
            </w:hyperlink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 W10 F300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3120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35 П3 </w:t>
            </w:r>
            <w:hyperlink r:id="rId12" w:history="1">
              <w:r w:rsidRPr="0032193F">
                <w:rPr>
                  <w:rFonts w:ascii="Tahoma" w:eastAsia="Times New Roman" w:hAnsi="Tahoma" w:cs="Tahoma"/>
                  <w:color w:val="336399"/>
                  <w:sz w:val="21"/>
                  <w:szCs w:val="21"/>
                  <w:u w:val="single"/>
                  <w:lang w:eastAsia="ru-RU"/>
                </w:rPr>
                <w:t>М 450</w:t>
              </w:r>
            </w:hyperlink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 W12 F300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3210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B 40 П3 M-500 W12 F300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3440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Бетон товарный (П</w:t>
            </w:r>
            <w:proofErr w:type="gramStart"/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4</w:t>
            </w:r>
            <w:proofErr w:type="gramEnd"/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12,5 П</w:t>
            </w: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М-150 W2 F150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2580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15 П</w:t>
            </w: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М-200 W4 F150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2710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20 П</w:t>
            </w: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М-250 W4 F200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2810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22,5 П</w:t>
            </w: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М-300 W6 F200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2900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25 П</w:t>
            </w: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М-350 W8 F200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3030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30 П</w:t>
            </w: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М-400 W10 F300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3140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35 П</w:t>
            </w: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М-450 W12 F300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3230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B 40 П</w:t>
            </w: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M-500 W12 F300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3460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Бетон гидротехнический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20 М-250 W6 F200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2910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22,5 М-300 W8 F200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2950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25 М-350 W10 F300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3080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В 30 М-400 W12 F300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3190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Керамзитобетон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М 200 П</w:t>
            </w: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ФРАКЦИЯ 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3530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М 300 П</w:t>
            </w: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ФРАКЦИЯ 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3730 руб.</w:t>
            </w:r>
          </w:p>
        </w:tc>
      </w:tr>
    </w:tbl>
    <w:p w:rsidR="0032193F" w:rsidRPr="0032193F" w:rsidRDefault="0032193F" w:rsidP="003219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6"/>
        <w:gridCol w:w="2879"/>
      </w:tblGrid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Раствор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Цена за 1 м</w:t>
            </w: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Раствор монтажный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Р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М-100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2270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Р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М-150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2480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Р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М-200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2610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Р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М-250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2660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Р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М-300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2820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Раствор кладочный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Р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М-100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2850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Р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М-150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2950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Р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М-200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3050 руб.</w:t>
            </w:r>
          </w:p>
        </w:tc>
      </w:tr>
    </w:tbl>
    <w:p w:rsidR="0032193F" w:rsidRPr="0032193F" w:rsidRDefault="0032193F" w:rsidP="003219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6"/>
        <w:gridCol w:w="2879"/>
      </w:tblGrid>
      <w:tr w:rsidR="0032193F" w:rsidRPr="0032193F" w:rsidTr="0032193F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ЦПС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Цена за 1 м</w:t>
            </w: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2800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2600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2470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2370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2300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2230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2190 руб.</w:t>
            </w:r>
          </w:p>
        </w:tc>
      </w:tr>
    </w:tbl>
    <w:p w:rsidR="0032193F" w:rsidRPr="0032193F" w:rsidRDefault="0032193F" w:rsidP="003219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6"/>
        <w:gridCol w:w="2879"/>
      </w:tblGrid>
      <w:tr w:rsidR="0032193F" w:rsidRPr="0032193F" w:rsidTr="0032193F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Вид бетона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Цена за 1 м</w:t>
            </w: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Пусковая смесь под АБН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4550 руб.</w:t>
            </w:r>
          </w:p>
        </w:tc>
      </w:tr>
      <w:tr w:rsidR="0032193F" w:rsidRPr="0032193F" w:rsidTr="00321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Самоуплотняющийся бетон</w:t>
            </w:r>
            <w:proofErr w:type="gram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25 – В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4050 руб.</w:t>
            </w:r>
          </w:p>
        </w:tc>
      </w:tr>
    </w:tbl>
    <w:p w:rsidR="0032193F" w:rsidRPr="0032193F" w:rsidRDefault="0032193F" w:rsidP="0032193F">
      <w:pPr>
        <w:spacing w:before="390" w:after="240"/>
        <w:ind w:left="390"/>
        <w:outlineLvl w:val="1"/>
        <w:rPr>
          <w:rFonts w:ascii="Tahoma" w:eastAsia="Times New Roman" w:hAnsi="Tahoma" w:cs="Tahoma"/>
          <w:caps/>
          <w:color w:val="FB7203"/>
          <w:sz w:val="29"/>
          <w:szCs w:val="29"/>
          <w:lang w:eastAsia="ru-RU"/>
        </w:rPr>
      </w:pPr>
      <w:proofErr w:type="gramStart"/>
      <w:r w:rsidRPr="0032193F">
        <w:rPr>
          <w:rFonts w:ascii="Tahoma" w:eastAsia="Times New Roman" w:hAnsi="Tahoma" w:cs="Tahoma"/>
          <w:caps/>
          <w:color w:val="FB7203"/>
          <w:sz w:val="29"/>
          <w:szCs w:val="29"/>
          <w:lang w:eastAsia="ru-RU"/>
        </w:rPr>
        <w:t>ПРАЙС ЛИСТ</w:t>
      </w:r>
      <w:proofErr w:type="gramEnd"/>
      <w:r w:rsidRPr="0032193F">
        <w:rPr>
          <w:rFonts w:ascii="Tahoma" w:eastAsia="Times New Roman" w:hAnsi="Tahoma" w:cs="Tahoma"/>
          <w:caps/>
          <w:color w:val="FB7203"/>
          <w:sz w:val="29"/>
          <w:szCs w:val="29"/>
          <w:lang w:eastAsia="ru-RU"/>
        </w:rPr>
        <w:t xml:space="preserve"> НА АРМАТУРУ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1"/>
        <w:gridCol w:w="999"/>
        <w:gridCol w:w="1138"/>
        <w:gridCol w:w="927"/>
      </w:tblGrid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Ед</w:t>
            </w:r>
            <w:proofErr w:type="gramStart"/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.и</w:t>
            </w:r>
            <w:proofErr w:type="gramEnd"/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Цена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Арматура гладкая ГОСТ 5781-82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6,0 мм А-1 6,0 м.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28900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6,0 мм А-1 бухты 3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пс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27900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6,5 мм А-1 6,0 м. 3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сп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пс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28900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lastRenderedPageBreak/>
              <w:t>8,0 мм А-1 Бухты 3сп/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пс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27500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8,0 мм А-1 11,7 м. 3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сп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пс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28200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8,0 мм А-1 6,0 м. 3сп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28200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10 мм А-1 Бухты 3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пс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27500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10 мм А-1 6,0 м. 3пс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27900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12 мм А-1 11,7 м.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26900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14 мм А-1 11,7 м.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1,275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14 мм А-1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1,275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24500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16 мм А-1 11,7 м.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1,627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16 мм А-1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1,627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24500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18 мм А-1 11,7 м.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18 мм А-1 дл.= 6,0 - 11,0 м.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24500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20 мм А-1 11,7 м.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2,519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22 мм А-1 11,7 м. 3сп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22 мм А-1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3сп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24500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25 мм А-1 11,7 м. 3сп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4,004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Арматура периодическая ГОСТ 5781-82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12мм 11,7 м.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27900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12мм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25900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14мм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25600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14мм 11,7 м.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27600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16мм 11,7 м.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1,664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27600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16мм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1,664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25600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18мм 11,7 м.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27600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18мм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25600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20мм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25600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20мм 11,7 м.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27600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25мм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3,966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25400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25мм 11,7 м.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3,966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27400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 мм 11,7 м.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4,927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27400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28 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4,927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25200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32мм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6,426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25200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32мм 11,7 м.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6,426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27400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36 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8,15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25000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Арматура периодическая СТО АСЧМ 7-93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6 мм 6,0 м. А400С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28900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8 мм бухты А400С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26900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8 мм бухты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26900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8 мм 11,7 м. А400С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8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8 мм 6,0 м. А400С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8 мм 6,0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lastRenderedPageBreak/>
              <w:t xml:space="preserve">10 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26300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10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28300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10 мм 5,85 м. А400С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28300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10 мм 6,0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28300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12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27400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12 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25200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14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1,234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26800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14 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1,234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24200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16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1,664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26800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16 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1,664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24200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18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18 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24200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20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2,525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20 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2,525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24200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22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3,069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22 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3,069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24200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25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3,966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25 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3,966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24200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28 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4,927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24000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4,927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26300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32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6,426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26300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32 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6,426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24000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36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8,07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26300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40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10,067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26300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40 мм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нд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10,067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24000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b/>
                <w:bCs/>
                <w:color w:val="212121"/>
                <w:sz w:val="21"/>
                <w:szCs w:val="21"/>
                <w:lang w:eastAsia="ru-RU"/>
              </w:rPr>
              <w:t>Арматурная проволока ГОСТ 6727-80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проволока 1,2 мм Бухты Ст3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39500</w:t>
            </w:r>
          </w:p>
        </w:tc>
      </w:tr>
      <w:tr w:rsidR="0032193F" w:rsidRPr="0032193F" w:rsidTr="00321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 xml:space="preserve">5 мм ВР-1 6,0 м. 1-3 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пс</w:t>
            </w:r>
            <w:proofErr w:type="spellEnd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0,144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93F" w:rsidRPr="0032193F" w:rsidRDefault="0032193F" w:rsidP="0032193F">
            <w:pPr>
              <w:jc w:val="right"/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</w:pPr>
            <w:r w:rsidRPr="0032193F">
              <w:rPr>
                <w:rFonts w:ascii="Tahoma" w:eastAsia="Times New Roman" w:hAnsi="Tahoma" w:cs="Tahoma"/>
                <w:color w:val="212121"/>
                <w:sz w:val="21"/>
                <w:szCs w:val="21"/>
                <w:lang w:eastAsia="ru-RU"/>
              </w:rPr>
              <w:t>28900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3F"/>
    <w:rsid w:val="0032193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3219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193F"/>
  </w:style>
  <w:style w:type="character" w:styleId="a3">
    <w:name w:val="Hyperlink"/>
    <w:basedOn w:val="a0"/>
    <w:uiPriority w:val="99"/>
    <w:semiHidden/>
    <w:unhideWhenUsed/>
    <w:rsid w:val="003219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21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3219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193F"/>
  </w:style>
  <w:style w:type="character" w:styleId="a3">
    <w:name w:val="Hyperlink"/>
    <w:basedOn w:val="a0"/>
    <w:uiPriority w:val="99"/>
    <w:semiHidden/>
    <w:unhideWhenUsed/>
    <w:rsid w:val="003219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21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ton-cena.ru/beton/lightweight-concrete-m-250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ton-cena.ru/beton/sale-of-concrete-m-200.php" TargetMode="External"/><Relationship Id="rId12" Type="http://schemas.openxmlformats.org/officeDocument/2006/relationships/hyperlink" Target="http://beton-cena.ru/beton/concrete-m-450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ton-cena.ru/beton/concrete-m-150.php" TargetMode="External"/><Relationship Id="rId11" Type="http://schemas.openxmlformats.org/officeDocument/2006/relationships/hyperlink" Target="http://beton-cena.ru/beton/concrete-m-400.php" TargetMode="External"/><Relationship Id="rId5" Type="http://schemas.openxmlformats.org/officeDocument/2006/relationships/hyperlink" Target="http://beton-cena.ru/beton/concrete-m-100.php" TargetMode="External"/><Relationship Id="rId10" Type="http://schemas.openxmlformats.org/officeDocument/2006/relationships/hyperlink" Target="http://beton-cena.ru/beton/concrete-m350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ton-cena.ru/beton/concrete-grade-m300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2018-03-27T08:55:00Z</dcterms:created>
  <dcterms:modified xsi:type="dcterms:W3CDTF">2018-03-27T08:59:00Z</dcterms:modified>
</cp:coreProperties>
</file>